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DA" w:rsidRDefault="0074774E" w:rsidP="00766BDA">
      <w:pPr>
        <w:ind w:firstLine="426"/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>Гарантия безопасности – наша обязанность</w:t>
      </w:r>
      <w:r w:rsidR="00766BDA"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 xml:space="preserve"> </w:t>
      </w:r>
    </w:p>
    <w:p w:rsidR="00766BDA" w:rsidRDefault="00766BDA" w:rsidP="00766BDA">
      <w:pPr>
        <w:ind w:firstLine="426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766BDA" w:rsidRPr="00766BDA" w:rsidRDefault="00766BDA" w:rsidP="00766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DA">
        <w:rPr>
          <w:rFonts w:ascii="Times New Roman" w:hAnsi="Times New Roman" w:cs="Times New Roman"/>
          <w:sz w:val="28"/>
          <w:szCs w:val="28"/>
        </w:rPr>
        <w:t>Информацию по вопросам организации охраны объектов, квартир и других мест хранения имущества граждан можно получить по адресу: г. Усть-Катав МКР-2, д.19, либо по тел. 8-(35167)-3-09-87.</w:t>
      </w:r>
    </w:p>
    <w:p w:rsidR="00766BDA" w:rsidRPr="00766BDA" w:rsidRDefault="00766BDA" w:rsidP="00766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   Тарифы взимания платы за услуги вневедомственной охраны: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за охрану с помощью технических средств (охранная, тревожная, пожарная сигнализация) охраны объекта – от 8, 12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/час.,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охрана квартиры – от 221, 44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охрана индивидуального дома – от 276, 80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за охрану квартир и мест хранения имущества граждан (МХИГ) при помощи мобильной кнопки «горячая клавиша» при помощи сотового телефона -105,52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gramStart"/>
      <w:r w:rsidRPr="00766BD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66BDA">
        <w:rPr>
          <w:rFonts w:ascii="Times New Roman" w:hAnsi="Times New Roman" w:cs="Times New Roman"/>
          <w:sz w:val="28"/>
          <w:szCs w:val="28"/>
        </w:rPr>
        <w:t xml:space="preserve"> осуществляющих мониторинг ТСО - 2,52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/час.,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- охрана мобильных объектов (транспорта) путём направления нарядов полиции по сигналу «Тревога» - 164,22 </w:t>
      </w:r>
      <w:proofErr w:type="spellStart"/>
      <w:r w:rsidRPr="00766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6BDA">
        <w:rPr>
          <w:rFonts w:ascii="Times New Roman" w:hAnsi="Times New Roman" w:cs="Times New Roman"/>
          <w:sz w:val="28"/>
          <w:szCs w:val="28"/>
        </w:rPr>
        <w:t>/мес.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Режим работы отдела: Понедельник - Пятница: с 8.30 до 17.30.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Перерыв: с 13.00 до 14.00.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выходной.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Адрес: г. Усть-Катав, МКР-2, д. 19.   </w:t>
      </w:r>
    </w:p>
    <w:p w:rsidR="00766BDA" w:rsidRPr="00766BDA" w:rsidRDefault="00766BDA" w:rsidP="00766BDA">
      <w:pPr>
        <w:jc w:val="both"/>
        <w:rPr>
          <w:rFonts w:ascii="Times New Roman" w:hAnsi="Times New Roman" w:cs="Times New Roman"/>
          <w:sz w:val="28"/>
          <w:szCs w:val="28"/>
        </w:rPr>
      </w:pPr>
      <w:r w:rsidRPr="00766BDA">
        <w:rPr>
          <w:rFonts w:ascii="Times New Roman" w:hAnsi="Times New Roman" w:cs="Times New Roman"/>
          <w:sz w:val="28"/>
          <w:szCs w:val="28"/>
        </w:rPr>
        <w:t xml:space="preserve">Контактные телефоны: 8-(35167)-3-09-87. </w:t>
      </w:r>
    </w:p>
    <w:bookmarkEnd w:id="0"/>
    <w:p w:rsidR="008664E4" w:rsidRPr="00766BDA" w:rsidRDefault="008664E4">
      <w:pPr>
        <w:rPr>
          <w:sz w:val="28"/>
          <w:szCs w:val="28"/>
        </w:rPr>
      </w:pPr>
    </w:p>
    <w:sectPr w:rsidR="008664E4" w:rsidRPr="0076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5"/>
    <w:rsid w:val="0074774E"/>
    <w:rsid w:val="00766BDA"/>
    <w:rsid w:val="008664E4"/>
    <w:rsid w:val="009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522"/>
  <w15:chartTrackingRefBased/>
  <w15:docId w15:val="{06F45AB9-AE93-403E-B938-4E2228A1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D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2017-04-26T07:24:00Z</cp:lastPrinted>
  <dcterms:created xsi:type="dcterms:W3CDTF">2017-04-26T07:22:00Z</dcterms:created>
  <dcterms:modified xsi:type="dcterms:W3CDTF">2018-02-22T08:02:00Z</dcterms:modified>
</cp:coreProperties>
</file>