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222B" w14:textId="77777777" w:rsidR="00572A03" w:rsidRPr="00572A03" w:rsidRDefault="00572A03" w:rsidP="00572A03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A1E663" wp14:editId="0F105D47">
            <wp:extent cx="9525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A1A5" w14:textId="77777777" w:rsidR="00572A03" w:rsidRPr="00572A03" w:rsidRDefault="00572A03" w:rsidP="00572A0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572A0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08ADD823" w14:textId="77777777" w:rsidR="00572A03" w:rsidRPr="00572A03" w:rsidRDefault="00572A03" w:rsidP="00572A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572A0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0497C1A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AAC90" w14:textId="77777777" w:rsidR="00572A03" w:rsidRPr="00572A03" w:rsidRDefault="00572A03" w:rsidP="00572A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572A0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572A03" w:rsidRPr="00572A03" w14:paraId="69347704" w14:textId="77777777" w:rsidTr="00572A03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62AF636" w14:textId="77777777" w:rsidR="00572A03" w:rsidRPr="00572A03" w:rsidRDefault="00572A03" w:rsidP="0057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C6C8F8" w14:textId="1DA391A6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B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26.02.2021 </w:t>
      </w:r>
      <w:r w:rsidR="00FF2B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FF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</w:t>
      </w:r>
    </w:p>
    <w:p w14:paraId="111896E2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6105D5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F469" w14:textId="77777777" w:rsidR="00542476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общественной Комиссии</w:t>
      </w:r>
    </w:p>
    <w:p w14:paraId="78BF508A" w14:textId="0A575814" w:rsidR="00572A03" w:rsidRDefault="00C40975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44007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общественного обсуждения</w:t>
      </w:r>
    </w:p>
    <w:p w14:paraId="53DAA5A5" w14:textId="3D442178" w:rsidR="00D52388" w:rsidRPr="00572A03" w:rsidRDefault="00D52388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подведения его итогов</w:t>
      </w:r>
    </w:p>
    <w:bookmarkEnd w:id="1"/>
    <w:bookmarkEnd w:id="0"/>
    <w:p w14:paraId="5E81BEC8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FA37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BD79D" w14:textId="57B9ECA0" w:rsidR="00572A03" w:rsidRPr="00697EFA" w:rsidRDefault="00572A03" w:rsidP="00697EFA">
      <w:pPr>
        <w:spacing w:after="0" w:line="240" w:lineRule="auto"/>
        <w:jc w:val="both"/>
        <w:rPr>
          <w:sz w:val="28"/>
          <w:szCs w:val="28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Усть-Катавского городского округа от</w:t>
      </w:r>
      <w:r w:rsidR="00C3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25.02.2021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1CDB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0B" w:rsidRP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EFA" w:rsidRPr="00697EFA">
        <w:rPr>
          <w:rFonts w:ascii="Times New Roman" w:hAnsi="Times New Roman" w:cs="Times New Roman"/>
          <w:sz w:val="28"/>
          <w:szCs w:val="28"/>
        </w:rPr>
        <w:t>О принятии решения об участии Усть-Катавского городского округа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 и об определении пункта сбора предложений от населения по определению общественной территории</w:t>
      </w:r>
      <w:r w:rsidR="00AB1D37" w:rsidRP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280B" w:rsidRP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Усть-Катавского городского округа,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B6E62" w14:textId="77777777" w:rsidR="00572A03" w:rsidRPr="00572A03" w:rsidRDefault="00572A03" w:rsidP="0069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</w:t>
      </w:r>
      <w:proofErr w:type="gramStart"/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Катавского  городского</w:t>
      </w:r>
      <w:proofErr w:type="gramEnd"/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 ПОСТАНОВЛЯЕТ:</w:t>
      </w:r>
      <w:bookmarkStart w:id="2" w:name="sub_1"/>
    </w:p>
    <w:p w14:paraId="2B121BB5" w14:textId="378ADE39" w:rsidR="00195651" w:rsidRDefault="00572A03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bookmarkStart w:id="3" w:name="_Hlk34379563"/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</w:t>
      </w:r>
      <w:r w:rsid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проектов и подведения его итогов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Комиссия). </w:t>
      </w:r>
      <w:bookmarkEnd w:id="3"/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BAC38" w14:textId="2937255C" w:rsidR="00542476" w:rsidRDefault="00195651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bookmarkStart w:id="4" w:name="_Hlk343798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постановлению)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14:paraId="17BA610D" w14:textId="1D75F448" w:rsidR="00195651" w:rsidRPr="00572A03" w:rsidRDefault="00697EFA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Толоконникова О.Л.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«Усть-</w:t>
      </w:r>
      <w:proofErr w:type="spellStart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Катавская</w:t>
      </w:r>
      <w:proofErr w:type="spellEnd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</w:t>
      </w:r>
      <w:bookmarkStart w:id="5" w:name="_Hlk34386044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Усть-Катавского городского округа</w:t>
      </w:r>
      <w:bookmarkEnd w:id="5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651"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ukgo.su).</w:t>
      </w:r>
    </w:p>
    <w:p w14:paraId="6429EA51" w14:textId="62021308" w:rsidR="00195651" w:rsidRPr="00572A03" w:rsidRDefault="00697EFA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постановления возложить на заместителя главы Усть-Катавского городского округа -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строительства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Дьячковского Д.Н.</w:t>
      </w:r>
    </w:p>
    <w:p w14:paraId="370F00EA" w14:textId="2F7703C1" w:rsidR="00195651" w:rsidRPr="00572A03" w:rsidRDefault="00697EFA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55A2E287" w14:textId="0BF9662B" w:rsidR="00195651" w:rsidRPr="00572A03" w:rsidRDefault="00195651" w:rsidP="001956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14:paraId="62966F90" w14:textId="77777777" w:rsidR="00697EFA" w:rsidRDefault="00697EFA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84EB6" w14:textId="77777777" w:rsidR="00697EFA" w:rsidRDefault="00697EFA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99356" w14:textId="4042E1AC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</w:t>
      </w:r>
    </w:p>
    <w:p w14:paraId="56B5F6F9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С. Д. Семков</w:t>
      </w:r>
    </w:p>
    <w:p w14:paraId="1DD09928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AA46E" w14:textId="4DE0D781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4379653"/>
      <w:bookmarkEnd w:id="2"/>
    </w:p>
    <w:bookmarkEnd w:id="6"/>
    <w:p w14:paraId="7D7A9E5F" w14:textId="4F85FA33" w:rsidR="00572A03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91E3318" w14:textId="16244F5F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14:paraId="61DC638C" w14:textId="069AE089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7EA49FD0" w14:textId="2FCB0D84" w:rsidR="00195651" w:rsidRDefault="002B6DDE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E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г.</w:t>
      </w:r>
    </w:p>
    <w:p w14:paraId="1A0A271F" w14:textId="0A05B6C6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17371" w14:textId="77777777" w:rsidR="00D52388" w:rsidRDefault="00D52388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51C4B" w14:textId="77777777" w:rsidR="00D52388" w:rsidRDefault="00195651" w:rsidP="00D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E8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общественного обсуждения</w:t>
      </w:r>
    </w:p>
    <w:p w14:paraId="784B2782" w14:textId="77777777" w:rsidR="00D52388" w:rsidRPr="00572A03" w:rsidRDefault="00D52388" w:rsidP="00D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подведения его итогов</w:t>
      </w:r>
    </w:p>
    <w:p w14:paraId="18F35098" w14:textId="7637A441" w:rsid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5BC8" w14:textId="08CD86BE" w:rsidR="000D649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0302EF" w14:textId="082C983D" w:rsidR="00697EF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Усть-Катавского городского округа – начальник Управления инфраструктуры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строительства,;</w:t>
      </w:r>
      <w:proofErr w:type="gramEnd"/>
    </w:p>
    <w:p w14:paraId="55AD8DBB" w14:textId="20DA36C4" w:rsidR="00697EF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отдела архитектуры и градостроительства администрации Усть-Катавского городского округа;</w:t>
      </w:r>
    </w:p>
    <w:p w14:paraId="0B5A6397" w14:textId="77777777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7577" w14:textId="548C1D48" w:rsidR="00697EF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E4C34CA" w14:textId="3B5A0221" w:rsidR="00A76B98" w:rsidRDefault="00A76B98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Усть-Катавского городского округа – начальник управления имущественных и земельных отношений;</w:t>
      </w:r>
    </w:p>
    <w:p w14:paraId="1A39E09B" w14:textId="3391A6B2" w:rsidR="00697EF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архитектуры и градостроительства администрации Усть-Катавского городского округа;</w:t>
      </w:r>
    </w:p>
    <w:p w14:paraId="75B4D6AC" w14:textId="4BA8B46B" w:rsidR="00A76B98" w:rsidRDefault="00A76B98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управлению земельными ресурсами управления имущественных и земельных отношений администрации Усть-Катавского городского округа;</w:t>
      </w:r>
    </w:p>
    <w:p w14:paraId="115FEAF9" w14:textId="7F65FBF5" w:rsidR="00697EF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молодёжной палаты – ведущий специалист по молодёжной политике;</w:t>
      </w:r>
    </w:p>
    <w:p w14:paraId="0660626E" w14:textId="72AC9CA3" w:rsidR="00697EFA" w:rsidRDefault="00697EF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4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местной общественной организации инвалидов Усть-Катавского городского округа Челябинской областной общественной организации «Всероссийское общество инвалидов»;</w:t>
      </w:r>
    </w:p>
    <w:p w14:paraId="1FCB12B0" w14:textId="61A75A46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общего отдела администрации Усть-Катавского городского округа;</w:t>
      </w:r>
    </w:p>
    <w:p w14:paraId="0BF4216A" w14:textId="73CBA4C6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редактор Автономной некоммерческой организации «Редакция газеты «Усть-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неделя»;</w:t>
      </w:r>
    </w:p>
    <w:p w14:paraId="667D4321" w14:textId="4E8651DC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Некоммерческого партнёрства «Союз предпринимателей Усть-Катава «Бизнес-Партнёр»;</w:t>
      </w:r>
    </w:p>
    <w:p w14:paraId="28915CC1" w14:textId="098D3FB4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юридического отдела администрации Усть-Катавского городского округа;</w:t>
      </w:r>
    </w:p>
    <w:p w14:paraId="7C416BC8" w14:textId="68383D5E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Общественной организации «Первичная профсоюзная организация АО «Усть-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вагоностроительный завод», Общественной организации «Общероссийский профессиональный союз работников общего машиностроения»;</w:t>
      </w:r>
    </w:p>
    <w:p w14:paraId="7766D9A4" w14:textId="52B45068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Общественной организации ветеранов (пенсионеров) войны, труда, Вооружённых Сил и правоохранительных органов Усть-Катавского городского округа;</w:t>
      </w:r>
    </w:p>
    <w:p w14:paraId="40905E36" w14:textId="01C63840" w:rsidR="001F4076" w:rsidRDefault="001F4076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6B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Автономной Некоммерческой Организации «Городская телерадиокомпания» г. Усть-Катава</w:t>
      </w:r>
      <w:r w:rsidR="00DC5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68A131" w14:textId="692142C2" w:rsidR="00DC5FDA" w:rsidRDefault="00DC5FDA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Собрания депутатов Усть-Катавского городского округа.</w:t>
      </w:r>
    </w:p>
    <w:p w14:paraId="522F21CD" w14:textId="77777777" w:rsidR="008705ED" w:rsidRDefault="008705ED" w:rsidP="001F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CAE0" w14:textId="53585C55" w:rsidR="004A592F" w:rsidRPr="008705ED" w:rsidRDefault="008705ED" w:rsidP="0087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Усть-Катавского городского округа вправе приглашать </w:t>
      </w:r>
      <w:r w:rsidR="00DC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политических партий и движений, общественных организаций и иных лиц.</w:t>
      </w:r>
    </w:p>
    <w:sectPr w:rsidR="004A592F" w:rsidRPr="008705ED" w:rsidSect="00697EF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1"/>
    <w:rsid w:val="000D649A"/>
    <w:rsid w:val="00195651"/>
    <w:rsid w:val="001E280B"/>
    <w:rsid w:val="001F4076"/>
    <w:rsid w:val="002B6DDE"/>
    <w:rsid w:val="002E5061"/>
    <w:rsid w:val="002E6208"/>
    <w:rsid w:val="00365FE0"/>
    <w:rsid w:val="003A1ACE"/>
    <w:rsid w:val="003D1E48"/>
    <w:rsid w:val="0040355F"/>
    <w:rsid w:val="0041129B"/>
    <w:rsid w:val="00436792"/>
    <w:rsid w:val="004A592F"/>
    <w:rsid w:val="00542476"/>
    <w:rsid w:val="00572A03"/>
    <w:rsid w:val="005E2EA1"/>
    <w:rsid w:val="00697EFA"/>
    <w:rsid w:val="00736F94"/>
    <w:rsid w:val="00750714"/>
    <w:rsid w:val="008705ED"/>
    <w:rsid w:val="009A7EF3"/>
    <w:rsid w:val="00A5774A"/>
    <w:rsid w:val="00A727BE"/>
    <w:rsid w:val="00A76B98"/>
    <w:rsid w:val="00AA1155"/>
    <w:rsid w:val="00AA3831"/>
    <w:rsid w:val="00AB1D37"/>
    <w:rsid w:val="00B847F8"/>
    <w:rsid w:val="00BA3354"/>
    <w:rsid w:val="00BB07B4"/>
    <w:rsid w:val="00C31CDB"/>
    <w:rsid w:val="00C32A1E"/>
    <w:rsid w:val="00C40975"/>
    <w:rsid w:val="00CC2AA9"/>
    <w:rsid w:val="00CE6109"/>
    <w:rsid w:val="00D33F23"/>
    <w:rsid w:val="00D52388"/>
    <w:rsid w:val="00DC5FDA"/>
    <w:rsid w:val="00DD7431"/>
    <w:rsid w:val="00E16B72"/>
    <w:rsid w:val="00E40D54"/>
    <w:rsid w:val="00E7510F"/>
    <w:rsid w:val="00E85AFE"/>
    <w:rsid w:val="00E913DA"/>
    <w:rsid w:val="00EB7C38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3B2"/>
  <w15:chartTrackingRefBased/>
  <w15:docId w15:val="{A671F023-5099-4254-AE93-034A5CA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2A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2AA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2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CCC3-EBC5-4160-94C2-F664CA92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11</cp:revision>
  <cp:lastPrinted>2021-02-25T10:00:00Z</cp:lastPrinted>
  <dcterms:created xsi:type="dcterms:W3CDTF">2020-03-07T08:22:00Z</dcterms:created>
  <dcterms:modified xsi:type="dcterms:W3CDTF">2021-02-26T09:46:00Z</dcterms:modified>
</cp:coreProperties>
</file>