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55F" w:rsidRPr="00DD2AD3" w:rsidRDefault="00CE77AE" w:rsidP="0054555F">
      <w:pPr>
        <w:rPr>
          <w:sz w:val="28"/>
          <w:szCs w:val="28"/>
        </w:rPr>
      </w:pPr>
      <w:r w:rsidRPr="00DD2AD3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FDEACE9" wp14:editId="2C9C3F83">
            <wp:simplePos x="0" y="0"/>
            <wp:positionH relativeFrom="margin">
              <wp:posOffset>0</wp:posOffset>
            </wp:positionH>
            <wp:positionV relativeFrom="paragraph">
              <wp:posOffset>97155</wp:posOffset>
            </wp:positionV>
            <wp:extent cx="2009986" cy="666750"/>
            <wp:effectExtent l="0" t="0" r="9525" b="0"/>
            <wp:wrapTight wrapText="bothSides">
              <wp:wrapPolygon edited="0">
                <wp:start x="2866" y="0"/>
                <wp:lineTo x="0" y="3086"/>
                <wp:lineTo x="0" y="11726"/>
                <wp:lineTo x="1843" y="19749"/>
                <wp:lineTo x="2866" y="20983"/>
                <wp:lineTo x="4095" y="20983"/>
                <wp:lineTo x="5118" y="19749"/>
                <wp:lineTo x="21498" y="16663"/>
                <wp:lineTo x="21498" y="9257"/>
                <wp:lineTo x="4095" y="0"/>
                <wp:lineTo x="2866" y="0"/>
              </wp:wrapPolygon>
            </wp:wrapTight>
            <wp:docPr id="2" name="Рисунок 2" descr="Z:\Брендбук\Фирменный стиль Росреестр 2022 г_\наши логотипы\Упрощенное лого Челябин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Брендбук\Фирменный стиль Росреестр 2022 г_\наши логотипы\Упрощенное лого Челябин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986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555F" w:rsidRPr="00DD2AD3" w:rsidRDefault="0054555F" w:rsidP="0054555F">
      <w:pPr>
        <w:jc w:val="right"/>
        <w:rPr>
          <w:sz w:val="28"/>
          <w:szCs w:val="28"/>
        </w:rPr>
      </w:pPr>
      <w:r w:rsidRPr="00DD2AD3">
        <w:rPr>
          <w:sz w:val="28"/>
          <w:szCs w:val="28"/>
        </w:rPr>
        <w:t xml:space="preserve">                                                                                    </w:t>
      </w:r>
      <w:r w:rsidR="00210E55">
        <w:rPr>
          <w:sz w:val="28"/>
          <w:szCs w:val="28"/>
        </w:rPr>
        <w:t>20.</w:t>
      </w:r>
      <w:r w:rsidRPr="00DD2AD3">
        <w:rPr>
          <w:sz w:val="28"/>
          <w:szCs w:val="28"/>
        </w:rPr>
        <w:t>0</w:t>
      </w:r>
      <w:r w:rsidR="00DA4E62" w:rsidRPr="00DD2AD3">
        <w:rPr>
          <w:sz w:val="28"/>
          <w:szCs w:val="28"/>
        </w:rPr>
        <w:t>9</w:t>
      </w:r>
      <w:r w:rsidRPr="00DD2AD3">
        <w:rPr>
          <w:sz w:val="28"/>
          <w:szCs w:val="28"/>
        </w:rPr>
        <w:t>.2022</w:t>
      </w:r>
    </w:p>
    <w:p w:rsidR="0054555F" w:rsidRPr="00DD2AD3" w:rsidRDefault="0054555F" w:rsidP="0054555F">
      <w:pPr>
        <w:jc w:val="center"/>
        <w:rPr>
          <w:sz w:val="28"/>
          <w:szCs w:val="28"/>
        </w:rPr>
      </w:pPr>
    </w:p>
    <w:p w:rsidR="00B5374B" w:rsidRDefault="00B5374B" w:rsidP="00D0379C">
      <w:pPr>
        <w:jc w:val="center"/>
        <w:rPr>
          <w:rStyle w:val="aa"/>
          <w:b/>
          <w:i w:val="0"/>
          <w:iCs w:val="0"/>
          <w:color w:val="000000"/>
          <w:sz w:val="28"/>
          <w:szCs w:val="28"/>
          <w:shd w:val="clear" w:color="auto" w:fill="FFFFFF"/>
        </w:rPr>
      </w:pPr>
    </w:p>
    <w:p w:rsidR="00F95370" w:rsidRPr="00A57AB9" w:rsidRDefault="00757BA0" w:rsidP="00B70ADE">
      <w:pPr>
        <w:jc w:val="center"/>
        <w:rPr>
          <w:rStyle w:val="aa"/>
          <w:b/>
          <w:i w:val="0"/>
          <w:iCs w:val="0"/>
          <w:color w:val="0070C0"/>
          <w:sz w:val="26"/>
          <w:szCs w:val="26"/>
          <w:shd w:val="clear" w:color="auto" w:fill="FFFFFF"/>
        </w:rPr>
      </w:pPr>
      <w:r w:rsidRPr="00A57AB9">
        <w:rPr>
          <w:rStyle w:val="aa"/>
          <w:b/>
          <w:i w:val="0"/>
          <w:iCs w:val="0"/>
          <w:color w:val="0070C0"/>
          <w:sz w:val="26"/>
          <w:szCs w:val="26"/>
          <w:shd w:val="clear" w:color="auto" w:fill="FFFFFF"/>
        </w:rPr>
        <w:t>З</w:t>
      </w:r>
      <w:r w:rsidR="00B70ADE" w:rsidRPr="00A57AB9">
        <w:rPr>
          <w:rStyle w:val="aa"/>
          <w:b/>
          <w:i w:val="0"/>
          <w:iCs w:val="0"/>
          <w:color w:val="0070C0"/>
          <w:sz w:val="26"/>
          <w:szCs w:val="26"/>
          <w:shd w:val="clear" w:color="auto" w:fill="FFFFFF"/>
        </w:rPr>
        <w:t xml:space="preserve">арегистрировать права на садовый дом </w:t>
      </w:r>
      <w:r w:rsidRPr="00A57AB9">
        <w:rPr>
          <w:rStyle w:val="aa"/>
          <w:b/>
          <w:i w:val="0"/>
          <w:iCs w:val="0"/>
          <w:color w:val="0070C0"/>
          <w:sz w:val="26"/>
          <w:szCs w:val="26"/>
          <w:shd w:val="clear" w:color="auto" w:fill="FFFFFF"/>
        </w:rPr>
        <w:t>за 3 шага</w:t>
      </w:r>
      <w:r w:rsidR="00437774">
        <w:rPr>
          <w:rStyle w:val="aa"/>
          <w:b/>
          <w:i w:val="0"/>
          <w:iCs w:val="0"/>
          <w:color w:val="0070C0"/>
          <w:sz w:val="26"/>
          <w:szCs w:val="26"/>
          <w:shd w:val="clear" w:color="auto" w:fill="FFFFFF"/>
        </w:rPr>
        <w:t>: «дачная амнистия» в помощь</w:t>
      </w:r>
    </w:p>
    <w:p w:rsidR="00B70ADE" w:rsidRPr="00A57AB9" w:rsidRDefault="00B70ADE" w:rsidP="00F136E2">
      <w:pPr>
        <w:ind w:firstLine="3969"/>
        <w:jc w:val="right"/>
        <w:rPr>
          <w:sz w:val="26"/>
          <w:szCs w:val="26"/>
          <w:lang w:eastAsia="ar-SA"/>
        </w:rPr>
      </w:pPr>
    </w:p>
    <w:p w:rsidR="00DD2AD3" w:rsidRPr="00A57AB9" w:rsidRDefault="00DD2AD3" w:rsidP="00210E55">
      <w:pPr>
        <w:ind w:firstLine="709"/>
        <w:jc w:val="both"/>
        <w:rPr>
          <w:b/>
          <w:color w:val="000000"/>
          <w:sz w:val="26"/>
          <w:szCs w:val="26"/>
          <w:shd w:val="clear" w:color="auto" w:fill="FFFFFF"/>
        </w:rPr>
      </w:pPr>
      <w:r w:rsidRPr="00A57AB9">
        <w:rPr>
          <w:b/>
          <w:color w:val="000000"/>
          <w:sz w:val="26"/>
          <w:szCs w:val="26"/>
          <w:shd w:val="clear" w:color="auto" w:fill="FFFFFF"/>
        </w:rPr>
        <w:t>Управлени</w:t>
      </w:r>
      <w:r w:rsidR="00196370" w:rsidRPr="00A57AB9">
        <w:rPr>
          <w:b/>
          <w:color w:val="000000"/>
          <w:sz w:val="26"/>
          <w:szCs w:val="26"/>
          <w:shd w:val="clear" w:color="auto" w:fill="FFFFFF"/>
        </w:rPr>
        <w:t>е</w:t>
      </w:r>
      <w:r w:rsidRPr="00A57AB9">
        <w:rPr>
          <w:b/>
          <w:color w:val="000000"/>
          <w:sz w:val="26"/>
          <w:szCs w:val="26"/>
          <w:shd w:val="clear" w:color="auto" w:fill="FFFFFF"/>
        </w:rPr>
        <w:t xml:space="preserve"> Росреестра по Челябинской области </w:t>
      </w:r>
      <w:r w:rsidR="00196370" w:rsidRPr="00A57AB9">
        <w:rPr>
          <w:b/>
          <w:color w:val="000000"/>
          <w:sz w:val="26"/>
          <w:szCs w:val="26"/>
          <w:shd w:val="clear" w:color="auto" w:fill="FFFFFF"/>
        </w:rPr>
        <w:t>разъясняет порядок оформления прав на садовый дом и иные объекты недвижимости, возведенные на земельном участке, предоставленном для ведения садоводства</w:t>
      </w:r>
      <w:r w:rsidRPr="00A57AB9">
        <w:rPr>
          <w:b/>
          <w:color w:val="000000"/>
          <w:sz w:val="26"/>
          <w:szCs w:val="26"/>
          <w:shd w:val="clear" w:color="auto" w:fill="FFFFFF"/>
        </w:rPr>
        <w:t>.</w:t>
      </w:r>
      <w:r w:rsidR="00757BA0" w:rsidRPr="00A57AB9">
        <w:rPr>
          <w:sz w:val="26"/>
          <w:szCs w:val="26"/>
        </w:rPr>
        <w:t xml:space="preserve"> </w:t>
      </w:r>
    </w:p>
    <w:p w:rsidR="00757BA0" w:rsidRPr="00A57AB9" w:rsidRDefault="00757BA0" w:rsidP="00210E55">
      <w:pPr>
        <w:ind w:firstLine="709"/>
        <w:jc w:val="both"/>
        <w:rPr>
          <w:sz w:val="26"/>
          <w:szCs w:val="26"/>
        </w:rPr>
      </w:pPr>
      <w:r w:rsidRPr="00A57AB9">
        <w:rPr>
          <w:sz w:val="26"/>
          <w:szCs w:val="26"/>
        </w:rPr>
        <w:t xml:space="preserve">Многие владельцы садовых участков, оформив право собственности на землю, </w:t>
      </w:r>
      <w:r w:rsidR="00B1715E" w:rsidRPr="00A57AB9">
        <w:rPr>
          <w:sz w:val="26"/>
          <w:szCs w:val="26"/>
        </w:rPr>
        <w:t xml:space="preserve">в силу различных причин </w:t>
      </w:r>
      <w:r w:rsidRPr="00A57AB9">
        <w:rPr>
          <w:sz w:val="26"/>
          <w:szCs w:val="26"/>
        </w:rPr>
        <w:t xml:space="preserve">не спешат обращаться за проведением государственной </w:t>
      </w:r>
      <w:r w:rsidR="00B1715E" w:rsidRPr="00A57AB9">
        <w:rPr>
          <w:sz w:val="26"/>
          <w:szCs w:val="26"/>
        </w:rPr>
        <w:t>регистрации</w:t>
      </w:r>
      <w:r w:rsidRPr="00A57AB9">
        <w:rPr>
          <w:sz w:val="26"/>
          <w:szCs w:val="26"/>
        </w:rPr>
        <w:t xml:space="preserve"> в отношении</w:t>
      </w:r>
      <w:r w:rsidR="00B1715E" w:rsidRPr="00A57AB9">
        <w:rPr>
          <w:sz w:val="26"/>
          <w:szCs w:val="26"/>
        </w:rPr>
        <w:t xml:space="preserve"> возведенных</w:t>
      </w:r>
      <w:r w:rsidRPr="00A57AB9">
        <w:rPr>
          <w:sz w:val="26"/>
          <w:szCs w:val="26"/>
        </w:rPr>
        <w:t xml:space="preserve"> на ней строени</w:t>
      </w:r>
      <w:r w:rsidR="00B1715E" w:rsidRPr="00A57AB9">
        <w:rPr>
          <w:sz w:val="26"/>
          <w:szCs w:val="26"/>
        </w:rPr>
        <w:t>й</w:t>
      </w:r>
      <w:r w:rsidRPr="00A57AB9">
        <w:rPr>
          <w:sz w:val="26"/>
          <w:szCs w:val="26"/>
        </w:rPr>
        <w:t xml:space="preserve">. Но если </w:t>
      </w:r>
      <w:r w:rsidR="00D308F6" w:rsidRPr="00A57AB9">
        <w:rPr>
          <w:sz w:val="26"/>
          <w:szCs w:val="26"/>
        </w:rPr>
        <w:t xml:space="preserve">садовый </w:t>
      </w:r>
      <w:r w:rsidRPr="00A57AB9">
        <w:rPr>
          <w:sz w:val="26"/>
          <w:szCs w:val="26"/>
        </w:rPr>
        <w:t xml:space="preserve">дом не </w:t>
      </w:r>
      <w:r w:rsidR="00701C93" w:rsidRPr="00A57AB9">
        <w:rPr>
          <w:sz w:val="26"/>
          <w:szCs w:val="26"/>
        </w:rPr>
        <w:t>поставлен на кадастровый учет и права на него не зарегистрированы в Росреестре</w:t>
      </w:r>
      <w:r w:rsidRPr="00A57AB9">
        <w:rPr>
          <w:sz w:val="26"/>
          <w:szCs w:val="26"/>
        </w:rPr>
        <w:t xml:space="preserve">, собственнику не удастся </w:t>
      </w:r>
      <w:r w:rsidR="00701C93" w:rsidRPr="00A57AB9">
        <w:rPr>
          <w:sz w:val="26"/>
          <w:szCs w:val="26"/>
        </w:rPr>
        <w:t xml:space="preserve">вместе с участком </w:t>
      </w:r>
      <w:r w:rsidRPr="00A57AB9">
        <w:rPr>
          <w:sz w:val="26"/>
          <w:szCs w:val="26"/>
        </w:rPr>
        <w:t xml:space="preserve">его продать, подарить, завещать по наследству или совершить любые другие </w:t>
      </w:r>
      <w:r w:rsidR="00701C93" w:rsidRPr="00A57AB9">
        <w:rPr>
          <w:sz w:val="26"/>
          <w:szCs w:val="26"/>
        </w:rPr>
        <w:t xml:space="preserve">юридически значимые </w:t>
      </w:r>
      <w:r w:rsidRPr="00A57AB9">
        <w:rPr>
          <w:sz w:val="26"/>
          <w:szCs w:val="26"/>
        </w:rPr>
        <w:t xml:space="preserve">действия с недвижимостью. Чтобы получить возможность полноценно распоряжаться </w:t>
      </w:r>
      <w:r w:rsidR="007F42D8" w:rsidRPr="00A57AB9">
        <w:rPr>
          <w:sz w:val="26"/>
          <w:szCs w:val="26"/>
        </w:rPr>
        <w:t>своим</w:t>
      </w:r>
      <w:r w:rsidRPr="00A57AB9">
        <w:rPr>
          <w:sz w:val="26"/>
          <w:szCs w:val="26"/>
        </w:rPr>
        <w:t xml:space="preserve"> имуществом, </w:t>
      </w:r>
      <w:r w:rsidR="007F42D8" w:rsidRPr="00A57AB9">
        <w:rPr>
          <w:sz w:val="26"/>
          <w:szCs w:val="26"/>
        </w:rPr>
        <w:t>владельцу необходимо надлежащим образом оформить</w:t>
      </w:r>
      <w:r w:rsidR="00701C93" w:rsidRPr="00A57AB9">
        <w:rPr>
          <w:sz w:val="26"/>
          <w:szCs w:val="26"/>
        </w:rPr>
        <w:t xml:space="preserve"> </w:t>
      </w:r>
      <w:r w:rsidR="007F42D8" w:rsidRPr="00A57AB9">
        <w:rPr>
          <w:sz w:val="26"/>
          <w:szCs w:val="26"/>
        </w:rPr>
        <w:t xml:space="preserve">объект </w:t>
      </w:r>
      <w:r w:rsidR="00701C93" w:rsidRPr="00A57AB9">
        <w:rPr>
          <w:sz w:val="26"/>
          <w:szCs w:val="26"/>
        </w:rPr>
        <w:t xml:space="preserve">– </w:t>
      </w:r>
      <w:r w:rsidR="007F42D8" w:rsidRPr="00A57AB9">
        <w:rPr>
          <w:sz w:val="26"/>
          <w:szCs w:val="26"/>
        </w:rPr>
        <w:t>поставить его</w:t>
      </w:r>
      <w:r w:rsidR="00701C93" w:rsidRPr="00A57AB9">
        <w:rPr>
          <w:sz w:val="26"/>
          <w:szCs w:val="26"/>
        </w:rPr>
        <w:t xml:space="preserve"> </w:t>
      </w:r>
      <w:r w:rsidR="007F42D8" w:rsidRPr="00A57AB9">
        <w:rPr>
          <w:sz w:val="26"/>
          <w:szCs w:val="26"/>
        </w:rPr>
        <w:t>на кадастровый учет и зарегистрировать права</w:t>
      </w:r>
      <w:r w:rsidRPr="00A57AB9">
        <w:rPr>
          <w:sz w:val="26"/>
          <w:szCs w:val="26"/>
        </w:rPr>
        <w:t>.</w:t>
      </w:r>
    </w:p>
    <w:p w:rsidR="00845153" w:rsidRDefault="00B70ADE" w:rsidP="00672078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A57AB9">
        <w:rPr>
          <w:sz w:val="26"/>
          <w:szCs w:val="26"/>
        </w:rPr>
        <w:t xml:space="preserve">До 1 марта 2031 года сохраняется упрощенный порядок </w:t>
      </w:r>
      <w:r w:rsidR="00AD6D08" w:rsidRPr="00A57AB9">
        <w:rPr>
          <w:sz w:val="26"/>
          <w:szCs w:val="26"/>
        </w:rPr>
        <w:t>оформления</w:t>
      </w:r>
      <w:r w:rsidRPr="00A57AB9">
        <w:rPr>
          <w:sz w:val="26"/>
          <w:szCs w:val="26"/>
        </w:rPr>
        <w:t xml:space="preserve"> прав на садовые и жилые дома</w:t>
      </w:r>
      <w:r w:rsidR="00AD6D08" w:rsidRPr="00A57AB9">
        <w:rPr>
          <w:sz w:val="26"/>
          <w:szCs w:val="26"/>
        </w:rPr>
        <w:t>, а также хозяйственные постройки</w:t>
      </w:r>
      <w:r w:rsidR="00672078">
        <w:rPr>
          <w:sz w:val="26"/>
          <w:szCs w:val="26"/>
        </w:rPr>
        <w:t>,</w:t>
      </w:r>
      <w:r w:rsidR="00757BA0" w:rsidRPr="00A57AB9">
        <w:rPr>
          <w:sz w:val="26"/>
          <w:szCs w:val="26"/>
        </w:rPr>
        <w:t xml:space="preserve"> </w:t>
      </w:r>
      <w:r w:rsidR="00672078" w:rsidRPr="00672078">
        <w:rPr>
          <w:sz w:val="26"/>
          <w:szCs w:val="26"/>
        </w:rPr>
        <w:t>расположенные на земельных участках, предоставленных для са</w:t>
      </w:r>
      <w:r w:rsidR="00672078">
        <w:rPr>
          <w:sz w:val="26"/>
          <w:szCs w:val="26"/>
        </w:rPr>
        <w:t>доводства</w:t>
      </w:r>
      <w:r w:rsidRPr="00A57AB9">
        <w:rPr>
          <w:sz w:val="26"/>
          <w:szCs w:val="26"/>
        </w:rPr>
        <w:t xml:space="preserve">. </w:t>
      </w:r>
      <w:r w:rsidR="00672078">
        <w:rPr>
          <w:sz w:val="26"/>
          <w:szCs w:val="26"/>
        </w:rPr>
        <w:t>Права на такие объекты регистрируются на</w:t>
      </w:r>
      <w:r w:rsidR="00672078" w:rsidRPr="00672078">
        <w:rPr>
          <w:sz w:val="26"/>
          <w:szCs w:val="26"/>
        </w:rPr>
        <w:t xml:space="preserve"> основании технического плана и правоустанавливающего документа на земельный участок. Оформление разрешительной или уведомительной документации при этом не требуется. </w:t>
      </w:r>
      <w:r w:rsidR="00845153" w:rsidRPr="00A57AB9">
        <w:rPr>
          <w:sz w:val="26"/>
          <w:szCs w:val="26"/>
        </w:rPr>
        <w:t xml:space="preserve">Это </w:t>
      </w:r>
      <w:r w:rsidR="007F42D8" w:rsidRPr="00A57AB9">
        <w:rPr>
          <w:sz w:val="26"/>
          <w:szCs w:val="26"/>
        </w:rPr>
        <w:t xml:space="preserve">подпадает под действие </w:t>
      </w:r>
      <w:r w:rsidR="00845153" w:rsidRPr="00A57AB9">
        <w:rPr>
          <w:sz w:val="26"/>
          <w:szCs w:val="26"/>
        </w:rPr>
        <w:t>так называем</w:t>
      </w:r>
      <w:r w:rsidR="007F42D8" w:rsidRPr="00A57AB9">
        <w:rPr>
          <w:sz w:val="26"/>
          <w:szCs w:val="26"/>
        </w:rPr>
        <w:t>ой</w:t>
      </w:r>
      <w:r w:rsidR="00845153" w:rsidRPr="00A57AB9">
        <w:rPr>
          <w:sz w:val="26"/>
          <w:szCs w:val="26"/>
        </w:rPr>
        <w:t xml:space="preserve"> «дачн</w:t>
      </w:r>
      <w:r w:rsidR="007F42D8" w:rsidRPr="00A57AB9">
        <w:rPr>
          <w:sz w:val="26"/>
          <w:szCs w:val="26"/>
        </w:rPr>
        <w:t xml:space="preserve">ой </w:t>
      </w:r>
      <w:r w:rsidR="00845153" w:rsidRPr="00A57AB9">
        <w:rPr>
          <w:sz w:val="26"/>
          <w:szCs w:val="26"/>
        </w:rPr>
        <w:t>амнисти</w:t>
      </w:r>
      <w:r w:rsidR="007F42D8" w:rsidRPr="00A57AB9">
        <w:rPr>
          <w:sz w:val="26"/>
          <w:szCs w:val="26"/>
        </w:rPr>
        <w:t>и</w:t>
      </w:r>
      <w:r w:rsidR="00845153" w:rsidRPr="00A57AB9">
        <w:rPr>
          <w:sz w:val="26"/>
          <w:szCs w:val="26"/>
        </w:rPr>
        <w:t>»</w:t>
      </w:r>
      <w:r w:rsidR="007F42D8" w:rsidRPr="00A57AB9">
        <w:rPr>
          <w:sz w:val="26"/>
          <w:szCs w:val="26"/>
        </w:rPr>
        <w:t>, в рамках которой ю</w:t>
      </w:r>
      <w:r w:rsidR="00845153" w:rsidRPr="00A57AB9">
        <w:rPr>
          <w:sz w:val="26"/>
          <w:szCs w:val="26"/>
        </w:rPr>
        <w:t xml:space="preserve">жноуральцы могут оформить права на свою загородную недвижимость </w:t>
      </w:r>
      <w:r w:rsidR="007F42D8" w:rsidRPr="00A57AB9">
        <w:rPr>
          <w:sz w:val="26"/>
          <w:szCs w:val="26"/>
        </w:rPr>
        <w:t>в упрощенном порядке</w:t>
      </w:r>
      <w:r w:rsidR="00845153" w:rsidRPr="00A57AB9">
        <w:rPr>
          <w:sz w:val="26"/>
          <w:szCs w:val="26"/>
        </w:rPr>
        <w:t xml:space="preserve"> – регистрация носит заявительный характер. В соответствии с законодательством кадастровый учет и государственная регистрация прав таких объектов </w:t>
      </w:r>
      <w:r w:rsidR="00845153" w:rsidRPr="00A57AB9">
        <w:rPr>
          <w:color w:val="000000"/>
          <w:sz w:val="26"/>
          <w:szCs w:val="26"/>
          <w:shd w:val="clear" w:color="auto" w:fill="FFFFFF"/>
        </w:rPr>
        <w:t xml:space="preserve">осуществляется по заявлению собственника земельного участка либо лица, которому </w:t>
      </w:r>
      <w:r w:rsidR="00437774">
        <w:rPr>
          <w:color w:val="000000"/>
          <w:sz w:val="26"/>
          <w:szCs w:val="26"/>
          <w:shd w:val="clear" w:color="auto" w:fill="FFFFFF"/>
        </w:rPr>
        <w:t>он</w:t>
      </w:r>
      <w:r w:rsidR="00845153" w:rsidRPr="00A57AB9">
        <w:rPr>
          <w:color w:val="000000"/>
          <w:sz w:val="26"/>
          <w:szCs w:val="26"/>
          <w:shd w:val="clear" w:color="auto" w:fill="FFFFFF"/>
        </w:rPr>
        <w:t xml:space="preserve"> предоставлен для строительства на ином праве. </w:t>
      </w:r>
    </w:p>
    <w:p w:rsidR="00B70ADE" w:rsidRDefault="00B70ADE" w:rsidP="00210E55">
      <w:pPr>
        <w:ind w:firstLine="709"/>
        <w:jc w:val="both"/>
        <w:rPr>
          <w:sz w:val="26"/>
          <w:szCs w:val="26"/>
        </w:rPr>
      </w:pPr>
      <w:r w:rsidRPr="00A57AB9">
        <w:rPr>
          <w:sz w:val="26"/>
          <w:szCs w:val="26"/>
        </w:rPr>
        <w:t>В случае, если в Едином госуд</w:t>
      </w:r>
      <w:r w:rsidR="00757BA0" w:rsidRPr="00A57AB9">
        <w:rPr>
          <w:sz w:val="26"/>
          <w:szCs w:val="26"/>
        </w:rPr>
        <w:t>арственном реестре недвижимости</w:t>
      </w:r>
      <w:r w:rsidR="00845153" w:rsidRPr="00A57AB9">
        <w:rPr>
          <w:sz w:val="26"/>
          <w:szCs w:val="26"/>
        </w:rPr>
        <w:t xml:space="preserve"> (ЕГРН) </w:t>
      </w:r>
      <w:r w:rsidRPr="00A57AB9">
        <w:rPr>
          <w:sz w:val="26"/>
          <w:szCs w:val="26"/>
        </w:rPr>
        <w:t>не зарегистрировано право заявителя на земельный участок, на котором расположены садовы</w:t>
      </w:r>
      <w:r w:rsidR="00437774">
        <w:rPr>
          <w:sz w:val="26"/>
          <w:szCs w:val="26"/>
        </w:rPr>
        <w:t>й</w:t>
      </w:r>
      <w:r w:rsidRPr="00A57AB9">
        <w:rPr>
          <w:sz w:val="26"/>
          <w:szCs w:val="26"/>
        </w:rPr>
        <w:t xml:space="preserve"> </w:t>
      </w:r>
      <w:r w:rsidR="00437774">
        <w:rPr>
          <w:sz w:val="26"/>
          <w:szCs w:val="26"/>
        </w:rPr>
        <w:t>дом и</w:t>
      </w:r>
      <w:r w:rsidRPr="00A57AB9">
        <w:rPr>
          <w:sz w:val="26"/>
          <w:szCs w:val="26"/>
        </w:rPr>
        <w:t xml:space="preserve"> иные </w:t>
      </w:r>
      <w:r w:rsidR="00437774">
        <w:rPr>
          <w:sz w:val="26"/>
          <w:szCs w:val="26"/>
        </w:rPr>
        <w:t>постройки</w:t>
      </w:r>
      <w:r w:rsidRPr="00A57AB9">
        <w:rPr>
          <w:sz w:val="26"/>
          <w:szCs w:val="26"/>
        </w:rPr>
        <w:t>, государственная регистрация права собственности на такие объекты осуществляется одновременно с кадастровым учетом и (или) регистрацией прав заявителя на такой участок</w:t>
      </w:r>
      <w:r w:rsidR="00F91C08">
        <w:rPr>
          <w:sz w:val="26"/>
          <w:szCs w:val="26"/>
        </w:rPr>
        <w:t>.</w:t>
      </w:r>
    </w:p>
    <w:p w:rsidR="00672078" w:rsidRPr="00A57AB9" w:rsidRDefault="00672078" w:rsidP="00210E5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 проведении учетно-регистрационных действий</w:t>
      </w:r>
      <w:r w:rsidRPr="00672078">
        <w:rPr>
          <w:sz w:val="26"/>
          <w:szCs w:val="26"/>
        </w:rPr>
        <w:t xml:space="preserve"> </w:t>
      </w:r>
      <w:r>
        <w:rPr>
          <w:sz w:val="26"/>
          <w:szCs w:val="26"/>
        </w:rPr>
        <w:t>Управление Росреестра</w:t>
      </w:r>
      <w:r w:rsidRPr="00672078">
        <w:rPr>
          <w:sz w:val="26"/>
          <w:szCs w:val="26"/>
        </w:rPr>
        <w:t xml:space="preserve"> проверяет соответствие объекта недвижимости ограничениям, установленным в зонах с особыми условиями использования территорий (при наличии), и предельным параметрам </w:t>
      </w:r>
      <w:r>
        <w:rPr>
          <w:sz w:val="26"/>
          <w:szCs w:val="26"/>
        </w:rPr>
        <w:t>для</w:t>
      </w:r>
      <w:r w:rsidRPr="00672078">
        <w:rPr>
          <w:sz w:val="26"/>
          <w:szCs w:val="26"/>
        </w:rPr>
        <w:t xml:space="preserve"> индивидуального жилищного строительства, у</w:t>
      </w:r>
      <w:r w:rsidR="00437774">
        <w:rPr>
          <w:sz w:val="26"/>
          <w:szCs w:val="26"/>
        </w:rPr>
        <w:t>казанным в</w:t>
      </w:r>
      <w:r w:rsidRPr="00672078">
        <w:rPr>
          <w:sz w:val="26"/>
          <w:szCs w:val="26"/>
        </w:rPr>
        <w:t xml:space="preserve"> законодательств</w:t>
      </w:r>
      <w:r w:rsidR="00437774">
        <w:rPr>
          <w:sz w:val="26"/>
          <w:szCs w:val="26"/>
        </w:rPr>
        <w:t>е</w:t>
      </w:r>
      <w:r w:rsidRPr="00672078">
        <w:rPr>
          <w:sz w:val="26"/>
          <w:szCs w:val="26"/>
        </w:rPr>
        <w:t xml:space="preserve"> и правила</w:t>
      </w:r>
      <w:r w:rsidR="00437774">
        <w:rPr>
          <w:sz w:val="26"/>
          <w:szCs w:val="26"/>
        </w:rPr>
        <w:t>х</w:t>
      </w:r>
      <w:r w:rsidRPr="00672078">
        <w:rPr>
          <w:sz w:val="26"/>
          <w:szCs w:val="26"/>
        </w:rPr>
        <w:t xml:space="preserve"> землепользования и застройки (в частности, виду разрешенного использования</w:t>
      </w:r>
      <w:r>
        <w:rPr>
          <w:sz w:val="26"/>
          <w:szCs w:val="26"/>
        </w:rPr>
        <w:t xml:space="preserve"> земельного участка, на котором </w:t>
      </w:r>
      <w:r w:rsidRPr="00672078">
        <w:rPr>
          <w:sz w:val="26"/>
          <w:szCs w:val="26"/>
        </w:rPr>
        <w:t>создан</w:t>
      </w:r>
      <w:r>
        <w:rPr>
          <w:sz w:val="26"/>
          <w:szCs w:val="26"/>
        </w:rPr>
        <w:t xml:space="preserve"> объект</w:t>
      </w:r>
      <w:r w:rsidRPr="00672078">
        <w:rPr>
          <w:sz w:val="26"/>
          <w:szCs w:val="26"/>
        </w:rPr>
        <w:t>, градостроительному регламенту и др.), за исключением соответствия необходимым минимальным отступам от границ земельных участков.</w:t>
      </w:r>
    </w:p>
    <w:p w:rsidR="007F42D8" w:rsidRPr="00A57AB9" w:rsidRDefault="007F42D8" w:rsidP="00210E55">
      <w:pPr>
        <w:tabs>
          <w:tab w:val="left" w:pos="8235"/>
        </w:tabs>
        <w:spacing w:line="200" w:lineRule="atLeast"/>
        <w:ind w:firstLine="709"/>
        <w:jc w:val="both"/>
        <w:rPr>
          <w:sz w:val="26"/>
          <w:szCs w:val="26"/>
        </w:rPr>
      </w:pPr>
    </w:p>
    <w:p w:rsidR="007F42D8" w:rsidRPr="00A57AB9" w:rsidRDefault="007F42D8" w:rsidP="00210E55">
      <w:pPr>
        <w:tabs>
          <w:tab w:val="left" w:pos="8235"/>
        </w:tabs>
        <w:spacing w:line="200" w:lineRule="atLeast"/>
        <w:ind w:firstLine="709"/>
        <w:jc w:val="both"/>
        <w:rPr>
          <w:sz w:val="26"/>
          <w:szCs w:val="26"/>
        </w:rPr>
      </w:pPr>
      <w:r w:rsidRPr="00A57AB9">
        <w:rPr>
          <w:b/>
          <w:sz w:val="26"/>
          <w:szCs w:val="26"/>
        </w:rPr>
        <w:t xml:space="preserve">Итак, </w:t>
      </w:r>
      <w:r w:rsidR="00757BA0" w:rsidRPr="00A57AB9">
        <w:rPr>
          <w:b/>
          <w:sz w:val="26"/>
          <w:szCs w:val="26"/>
        </w:rPr>
        <w:t>для оформления прав на садовый дом</w:t>
      </w:r>
      <w:r w:rsidR="008B1076" w:rsidRPr="00A57AB9">
        <w:rPr>
          <w:b/>
          <w:sz w:val="26"/>
          <w:szCs w:val="26"/>
        </w:rPr>
        <w:t>,</w:t>
      </w:r>
      <w:r w:rsidR="00757BA0" w:rsidRPr="00A57AB9">
        <w:rPr>
          <w:b/>
          <w:sz w:val="26"/>
          <w:szCs w:val="26"/>
        </w:rPr>
        <w:t xml:space="preserve"> </w:t>
      </w:r>
      <w:r w:rsidR="008B1076" w:rsidRPr="00A57AB9">
        <w:rPr>
          <w:b/>
          <w:sz w:val="26"/>
          <w:szCs w:val="26"/>
        </w:rPr>
        <w:t>хозяйственную постройку или баню</w:t>
      </w:r>
      <w:r w:rsidR="00757BA0" w:rsidRPr="00A57AB9">
        <w:rPr>
          <w:b/>
          <w:sz w:val="26"/>
          <w:szCs w:val="26"/>
        </w:rPr>
        <w:t>, расположенны</w:t>
      </w:r>
      <w:r w:rsidR="00437774">
        <w:rPr>
          <w:b/>
          <w:sz w:val="26"/>
          <w:szCs w:val="26"/>
        </w:rPr>
        <w:t>х</w:t>
      </w:r>
      <w:r w:rsidR="00757BA0" w:rsidRPr="00A57AB9">
        <w:rPr>
          <w:b/>
          <w:sz w:val="26"/>
          <w:szCs w:val="26"/>
        </w:rPr>
        <w:t xml:space="preserve"> на земельном участке, например, в СНТ</w:t>
      </w:r>
      <w:r w:rsidRPr="00A57AB9">
        <w:rPr>
          <w:b/>
          <w:sz w:val="26"/>
          <w:szCs w:val="26"/>
        </w:rPr>
        <w:t xml:space="preserve"> необходимо предпринять 3 шага</w:t>
      </w:r>
      <w:r w:rsidRPr="00A57AB9">
        <w:rPr>
          <w:sz w:val="26"/>
          <w:szCs w:val="26"/>
        </w:rPr>
        <w:t>:</w:t>
      </w:r>
    </w:p>
    <w:p w:rsidR="00AE4E1F" w:rsidRPr="00A57AB9" w:rsidRDefault="00AE4E1F" w:rsidP="00210E55">
      <w:pPr>
        <w:pStyle w:val="a6"/>
        <w:numPr>
          <w:ilvl w:val="0"/>
          <w:numId w:val="12"/>
        </w:numPr>
        <w:tabs>
          <w:tab w:val="left" w:pos="8235"/>
        </w:tabs>
        <w:spacing w:line="200" w:lineRule="atLeast"/>
        <w:jc w:val="both"/>
        <w:rPr>
          <w:sz w:val="26"/>
          <w:szCs w:val="26"/>
        </w:rPr>
      </w:pPr>
      <w:r w:rsidRPr="00A57AB9">
        <w:rPr>
          <w:sz w:val="26"/>
          <w:szCs w:val="26"/>
        </w:rPr>
        <w:t>Заказать у кадастрового инженера технический план объекта;</w:t>
      </w:r>
      <w:r w:rsidR="00F91C08">
        <w:rPr>
          <w:sz w:val="26"/>
          <w:szCs w:val="26"/>
        </w:rPr>
        <w:t xml:space="preserve"> </w:t>
      </w:r>
    </w:p>
    <w:p w:rsidR="00DF7DCF" w:rsidRPr="00A57AB9" w:rsidRDefault="00AE4E1F" w:rsidP="00210E55">
      <w:pPr>
        <w:pStyle w:val="a6"/>
        <w:numPr>
          <w:ilvl w:val="0"/>
          <w:numId w:val="12"/>
        </w:numPr>
        <w:tabs>
          <w:tab w:val="left" w:pos="8235"/>
        </w:tabs>
        <w:spacing w:line="200" w:lineRule="atLeast"/>
        <w:jc w:val="both"/>
        <w:rPr>
          <w:sz w:val="26"/>
          <w:szCs w:val="26"/>
        </w:rPr>
      </w:pPr>
      <w:r w:rsidRPr="00A57AB9">
        <w:rPr>
          <w:sz w:val="26"/>
          <w:szCs w:val="26"/>
        </w:rPr>
        <w:t xml:space="preserve">Обратиться в регистрирующий орган с полным пакетом документов. В него входят: </w:t>
      </w:r>
      <w:r w:rsidR="00DF7DCF" w:rsidRPr="00A57AB9">
        <w:rPr>
          <w:sz w:val="26"/>
          <w:szCs w:val="26"/>
        </w:rPr>
        <w:t xml:space="preserve">тот самый техплан, </w:t>
      </w:r>
      <w:r w:rsidR="007F42D8" w:rsidRPr="00A57AB9">
        <w:rPr>
          <w:sz w:val="26"/>
          <w:szCs w:val="26"/>
        </w:rPr>
        <w:t xml:space="preserve">заявление на </w:t>
      </w:r>
      <w:r w:rsidR="00DF7DCF" w:rsidRPr="00A57AB9">
        <w:rPr>
          <w:sz w:val="26"/>
          <w:szCs w:val="26"/>
        </w:rPr>
        <w:t>кадастровый учет и гос</w:t>
      </w:r>
      <w:r w:rsidR="007F42D8" w:rsidRPr="00A57AB9">
        <w:rPr>
          <w:sz w:val="26"/>
          <w:szCs w:val="26"/>
        </w:rPr>
        <w:t xml:space="preserve">регистрацию права </w:t>
      </w:r>
      <w:r w:rsidRPr="00A57AB9">
        <w:rPr>
          <w:sz w:val="26"/>
          <w:szCs w:val="26"/>
        </w:rPr>
        <w:t>(</w:t>
      </w:r>
      <w:r w:rsidR="007F42D8" w:rsidRPr="00A57AB9">
        <w:rPr>
          <w:sz w:val="26"/>
          <w:szCs w:val="26"/>
        </w:rPr>
        <w:t>заполн</w:t>
      </w:r>
      <w:r w:rsidR="00A57AB9">
        <w:rPr>
          <w:sz w:val="26"/>
          <w:szCs w:val="26"/>
        </w:rPr>
        <w:t>яется</w:t>
      </w:r>
      <w:r w:rsidR="007F42D8" w:rsidRPr="00A57AB9">
        <w:rPr>
          <w:sz w:val="26"/>
          <w:szCs w:val="26"/>
        </w:rPr>
        <w:t xml:space="preserve"> </w:t>
      </w:r>
      <w:r w:rsidRPr="00A57AB9">
        <w:rPr>
          <w:sz w:val="26"/>
          <w:szCs w:val="26"/>
        </w:rPr>
        <w:t xml:space="preserve">непосредственно </w:t>
      </w:r>
      <w:r w:rsidR="007F42D8" w:rsidRPr="00A57AB9">
        <w:rPr>
          <w:sz w:val="26"/>
          <w:szCs w:val="26"/>
        </w:rPr>
        <w:t>в МФЦ</w:t>
      </w:r>
      <w:r w:rsidR="008B1076" w:rsidRPr="00A57AB9">
        <w:rPr>
          <w:sz w:val="26"/>
          <w:szCs w:val="26"/>
        </w:rPr>
        <w:t>)</w:t>
      </w:r>
      <w:r w:rsidR="007F42D8" w:rsidRPr="00A57AB9">
        <w:rPr>
          <w:sz w:val="26"/>
          <w:szCs w:val="26"/>
        </w:rPr>
        <w:t>;</w:t>
      </w:r>
      <w:r w:rsidRPr="00A57AB9">
        <w:rPr>
          <w:sz w:val="26"/>
          <w:szCs w:val="26"/>
        </w:rPr>
        <w:t xml:space="preserve"> </w:t>
      </w:r>
      <w:r w:rsidR="007F42D8" w:rsidRPr="00A57AB9">
        <w:rPr>
          <w:sz w:val="26"/>
          <w:szCs w:val="26"/>
        </w:rPr>
        <w:t xml:space="preserve">паспорт; </w:t>
      </w:r>
      <w:r w:rsidR="00DF7DCF" w:rsidRPr="00A57AB9">
        <w:rPr>
          <w:sz w:val="26"/>
          <w:szCs w:val="26"/>
        </w:rPr>
        <w:t xml:space="preserve">правоустанавливающие документы на земельный участок, на котором расположен созданный объект недвижимого имущества (оригинал и копия). </w:t>
      </w:r>
      <w:r w:rsidR="008B1076" w:rsidRPr="00A57AB9">
        <w:rPr>
          <w:sz w:val="26"/>
          <w:szCs w:val="26"/>
        </w:rPr>
        <w:t xml:space="preserve">К ним относятся договор купли-продажи, свидетельство о наследстве, договор дарения и др. </w:t>
      </w:r>
      <w:r w:rsidR="00DF7DCF" w:rsidRPr="00A57AB9">
        <w:rPr>
          <w:sz w:val="26"/>
          <w:szCs w:val="26"/>
        </w:rPr>
        <w:t>В случае, если право заявителя на земельный участок</w:t>
      </w:r>
      <w:r w:rsidR="008B1076" w:rsidRPr="00A57AB9">
        <w:rPr>
          <w:sz w:val="26"/>
          <w:szCs w:val="26"/>
        </w:rPr>
        <w:t xml:space="preserve"> уже</w:t>
      </w:r>
      <w:r w:rsidR="00DF7DCF" w:rsidRPr="00A57AB9">
        <w:rPr>
          <w:sz w:val="26"/>
          <w:szCs w:val="26"/>
        </w:rPr>
        <w:t xml:space="preserve"> зарегистрировано в ЕГРН, предоставление документов на участок не требуется.</w:t>
      </w:r>
      <w:r w:rsidR="00210E55" w:rsidRPr="00A57AB9">
        <w:rPr>
          <w:sz w:val="26"/>
          <w:szCs w:val="26"/>
        </w:rPr>
        <w:t xml:space="preserve"> </w:t>
      </w:r>
      <w:r w:rsidR="00210E55" w:rsidRPr="00A57AB9">
        <w:rPr>
          <w:sz w:val="26"/>
          <w:szCs w:val="26"/>
          <w:u w:val="single"/>
        </w:rPr>
        <w:t>Внимание!</w:t>
      </w:r>
      <w:r w:rsidR="00210E55" w:rsidRPr="00A57AB9">
        <w:rPr>
          <w:sz w:val="26"/>
          <w:szCs w:val="26"/>
        </w:rPr>
        <w:t xml:space="preserve"> За регистрацию права взимается государственная пошлина в размере 350 рублей.</w:t>
      </w:r>
    </w:p>
    <w:p w:rsidR="00AE4E1F" w:rsidRPr="00A57AB9" w:rsidRDefault="007F42D8" w:rsidP="00210E55">
      <w:pPr>
        <w:pStyle w:val="a6"/>
        <w:numPr>
          <w:ilvl w:val="0"/>
          <w:numId w:val="14"/>
        </w:numPr>
        <w:tabs>
          <w:tab w:val="left" w:pos="8235"/>
        </w:tabs>
        <w:spacing w:line="200" w:lineRule="atLeast"/>
        <w:jc w:val="both"/>
        <w:rPr>
          <w:sz w:val="26"/>
          <w:szCs w:val="26"/>
        </w:rPr>
      </w:pPr>
      <w:r w:rsidRPr="00A57AB9">
        <w:rPr>
          <w:sz w:val="26"/>
          <w:szCs w:val="26"/>
        </w:rPr>
        <w:t>Получить выписку из ЕГРН.</w:t>
      </w:r>
      <w:r w:rsidR="00AE4E1F" w:rsidRPr="00A57AB9">
        <w:rPr>
          <w:sz w:val="26"/>
          <w:szCs w:val="26"/>
        </w:rPr>
        <w:t xml:space="preserve"> Государственный кадастровый учет и государственная регистрация права собственности удостоверяются выпиской из Единого </w:t>
      </w:r>
      <w:r w:rsidR="00AE4E1F" w:rsidRPr="00A57AB9">
        <w:rPr>
          <w:sz w:val="26"/>
          <w:szCs w:val="26"/>
        </w:rPr>
        <w:lastRenderedPageBreak/>
        <w:t>государственного реестра недвижимости. Выписка содержит сведения об характеристиках объекта, о п</w:t>
      </w:r>
      <w:bookmarkStart w:id="0" w:name="_GoBack"/>
      <w:bookmarkEnd w:id="0"/>
      <w:r w:rsidR="00AE4E1F" w:rsidRPr="00A57AB9">
        <w:rPr>
          <w:sz w:val="26"/>
          <w:szCs w:val="26"/>
        </w:rPr>
        <w:t>равах, ограничениях, обременениях.</w:t>
      </w:r>
    </w:p>
    <w:p w:rsidR="00B70ADE" w:rsidRPr="00A57AB9" w:rsidRDefault="00210E55" w:rsidP="00210E55">
      <w:pPr>
        <w:pStyle w:val="a6"/>
        <w:tabs>
          <w:tab w:val="left" w:pos="8235"/>
        </w:tabs>
        <w:spacing w:line="200" w:lineRule="atLeast"/>
        <w:ind w:left="0"/>
        <w:jc w:val="both"/>
        <w:rPr>
          <w:sz w:val="26"/>
          <w:szCs w:val="26"/>
        </w:rPr>
      </w:pPr>
      <w:r w:rsidRPr="00A57AB9">
        <w:rPr>
          <w:sz w:val="26"/>
          <w:szCs w:val="26"/>
        </w:rPr>
        <w:t xml:space="preserve">(!) </w:t>
      </w:r>
      <w:r w:rsidR="00A615BA">
        <w:rPr>
          <w:sz w:val="26"/>
          <w:szCs w:val="26"/>
        </w:rPr>
        <w:t xml:space="preserve">Кстати, </w:t>
      </w:r>
      <w:r w:rsidR="008B1076" w:rsidRPr="00A57AB9">
        <w:rPr>
          <w:sz w:val="26"/>
          <w:szCs w:val="26"/>
        </w:rPr>
        <w:t>п</w:t>
      </w:r>
      <w:r w:rsidR="00A615BA">
        <w:rPr>
          <w:sz w:val="26"/>
          <w:szCs w:val="26"/>
        </w:rPr>
        <w:t xml:space="preserve">одать </w:t>
      </w:r>
      <w:r w:rsidR="008B1076" w:rsidRPr="00A57AB9">
        <w:rPr>
          <w:sz w:val="26"/>
          <w:szCs w:val="26"/>
        </w:rPr>
        <w:t xml:space="preserve">документы в Росреестр можно и в электронном виде. Онлайн – формат намного удобнее и имеет ряд преимуществ. Так, направляя документы посредством личного кабинета на сайте Росреестра </w:t>
      </w:r>
      <w:hyperlink r:id="rId6" w:history="1">
        <w:r w:rsidR="008B1076" w:rsidRPr="00A57AB9">
          <w:rPr>
            <w:rStyle w:val="a3"/>
            <w:sz w:val="26"/>
            <w:szCs w:val="26"/>
          </w:rPr>
          <w:t>https://rosreestr.gov.ru</w:t>
        </w:r>
      </w:hyperlink>
      <w:r w:rsidRPr="00A57AB9">
        <w:rPr>
          <w:sz w:val="26"/>
          <w:szCs w:val="26"/>
        </w:rPr>
        <w:t>,</w:t>
      </w:r>
      <w:r w:rsidR="008B1076" w:rsidRPr="00A57AB9">
        <w:rPr>
          <w:sz w:val="26"/>
          <w:szCs w:val="26"/>
        </w:rPr>
        <w:t xml:space="preserve"> заявитель </w:t>
      </w:r>
      <w:r w:rsidRPr="00A57AB9">
        <w:rPr>
          <w:sz w:val="26"/>
          <w:szCs w:val="26"/>
        </w:rPr>
        <w:t xml:space="preserve">не тратит время на посещение МФЦ, </w:t>
      </w:r>
      <w:r w:rsidR="008B1076" w:rsidRPr="00A57AB9">
        <w:rPr>
          <w:sz w:val="26"/>
          <w:szCs w:val="26"/>
        </w:rPr>
        <w:t xml:space="preserve">экономит </w:t>
      </w:r>
      <w:r w:rsidRPr="00A57AB9">
        <w:rPr>
          <w:sz w:val="26"/>
          <w:szCs w:val="26"/>
        </w:rPr>
        <w:t xml:space="preserve">30 % </w:t>
      </w:r>
      <w:r w:rsidR="008B1076" w:rsidRPr="00A57AB9">
        <w:rPr>
          <w:sz w:val="26"/>
          <w:szCs w:val="26"/>
        </w:rPr>
        <w:t xml:space="preserve">на госпошлине, при этом ещё и срок проведения учетно-регистрационных действий будет сокращенным.   </w:t>
      </w:r>
    </w:p>
    <w:p w:rsidR="00B70ADE" w:rsidRPr="00A57AB9" w:rsidRDefault="00B70ADE" w:rsidP="00F136E2">
      <w:pPr>
        <w:ind w:firstLine="3969"/>
        <w:jc w:val="right"/>
        <w:rPr>
          <w:color w:val="000000"/>
          <w:sz w:val="26"/>
          <w:szCs w:val="26"/>
          <w:shd w:val="clear" w:color="auto" w:fill="FFFFFF"/>
        </w:rPr>
      </w:pPr>
    </w:p>
    <w:p w:rsidR="007B6609" w:rsidRPr="00A57AB9" w:rsidRDefault="0054555F" w:rsidP="00210E55">
      <w:pPr>
        <w:ind w:firstLine="709"/>
        <w:jc w:val="right"/>
        <w:rPr>
          <w:i/>
          <w:color w:val="0070C0"/>
          <w:sz w:val="26"/>
          <w:szCs w:val="26"/>
        </w:rPr>
      </w:pPr>
      <w:r w:rsidRPr="00A57AB9">
        <w:rPr>
          <w:i/>
          <w:color w:val="0070C0"/>
          <w:sz w:val="26"/>
          <w:szCs w:val="26"/>
        </w:rPr>
        <w:t>Пресс-служба Управления Росреестра и Кадастровой палаты по Челябинской области</w:t>
      </w:r>
    </w:p>
    <w:sectPr w:rsidR="007B6609" w:rsidRPr="00A57AB9" w:rsidSect="000D0681">
      <w:pgSz w:w="11906" w:h="16838"/>
      <w:pgMar w:top="142" w:right="566" w:bottom="70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219F9"/>
    <w:multiLevelType w:val="hybridMultilevel"/>
    <w:tmpl w:val="30DA8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A2E3B"/>
    <w:multiLevelType w:val="multilevel"/>
    <w:tmpl w:val="79D2D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3575AE"/>
    <w:multiLevelType w:val="hybridMultilevel"/>
    <w:tmpl w:val="ACCA7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73030A"/>
    <w:multiLevelType w:val="multilevel"/>
    <w:tmpl w:val="A97C8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D25600"/>
    <w:multiLevelType w:val="hybridMultilevel"/>
    <w:tmpl w:val="EA74FC06"/>
    <w:lvl w:ilvl="0" w:tplc="1BE6BD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D366A7C"/>
    <w:multiLevelType w:val="hybridMultilevel"/>
    <w:tmpl w:val="D7B62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C93D8D"/>
    <w:multiLevelType w:val="multilevel"/>
    <w:tmpl w:val="36E2E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0A2F61"/>
    <w:multiLevelType w:val="multilevel"/>
    <w:tmpl w:val="D23E2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DA5D42"/>
    <w:multiLevelType w:val="multilevel"/>
    <w:tmpl w:val="EDD6B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15766A"/>
    <w:multiLevelType w:val="multilevel"/>
    <w:tmpl w:val="39248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CF93D49"/>
    <w:multiLevelType w:val="hybridMultilevel"/>
    <w:tmpl w:val="D9A892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467020B"/>
    <w:multiLevelType w:val="hybridMultilevel"/>
    <w:tmpl w:val="0A78EFB4"/>
    <w:lvl w:ilvl="0" w:tplc="F2544BE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550397"/>
    <w:multiLevelType w:val="hybridMultilevel"/>
    <w:tmpl w:val="B4269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EC1D2F"/>
    <w:multiLevelType w:val="hybridMultilevel"/>
    <w:tmpl w:val="FAAE9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7"/>
  </w:num>
  <w:num w:numId="5">
    <w:abstractNumId w:val="9"/>
  </w:num>
  <w:num w:numId="6">
    <w:abstractNumId w:val="3"/>
  </w:num>
  <w:num w:numId="7">
    <w:abstractNumId w:val="6"/>
  </w:num>
  <w:num w:numId="8">
    <w:abstractNumId w:val="8"/>
  </w:num>
  <w:num w:numId="9">
    <w:abstractNumId w:val="2"/>
  </w:num>
  <w:num w:numId="10">
    <w:abstractNumId w:val="12"/>
  </w:num>
  <w:num w:numId="11">
    <w:abstractNumId w:val="5"/>
  </w:num>
  <w:num w:numId="12">
    <w:abstractNumId w:val="13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752"/>
    <w:rsid w:val="00046DA5"/>
    <w:rsid w:val="00050CAA"/>
    <w:rsid w:val="00075975"/>
    <w:rsid w:val="000823B9"/>
    <w:rsid w:val="000A3560"/>
    <w:rsid w:val="000A4B0D"/>
    <w:rsid w:val="000D0681"/>
    <w:rsid w:val="00121AF4"/>
    <w:rsid w:val="0013153B"/>
    <w:rsid w:val="0017529A"/>
    <w:rsid w:val="00196370"/>
    <w:rsid w:val="00210E55"/>
    <w:rsid w:val="00223924"/>
    <w:rsid w:val="002253BC"/>
    <w:rsid w:val="0023156B"/>
    <w:rsid w:val="002403AF"/>
    <w:rsid w:val="0026194D"/>
    <w:rsid w:val="00275BD5"/>
    <w:rsid w:val="0028037C"/>
    <w:rsid w:val="00291D25"/>
    <w:rsid w:val="002C0D8F"/>
    <w:rsid w:val="002D266F"/>
    <w:rsid w:val="002F7B8E"/>
    <w:rsid w:val="003044DD"/>
    <w:rsid w:val="00306846"/>
    <w:rsid w:val="00327742"/>
    <w:rsid w:val="00330670"/>
    <w:rsid w:val="00331C19"/>
    <w:rsid w:val="0034381D"/>
    <w:rsid w:val="003455E9"/>
    <w:rsid w:val="00346312"/>
    <w:rsid w:val="003465F2"/>
    <w:rsid w:val="00353FB9"/>
    <w:rsid w:val="0035714F"/>
    <w:rsid w:val="00394266"/>
    <w:rsid w:val="003B569D"/>
    <w:rsid w:val="003D246A"/>
    <w:rsid w:val="003D4CD2"/>
    <w:rsid w:val="003D77A8"/>
    <w:rsid w:val="003E4CEC"/>
    <w:rsid w:val="003E7FA5"/>
    <w:rsid w:val="00437774"/>
    <w:rsid w:val="004516C2"/>
    <w:rsid w:val="004A4DE4"/>
    <w:rsid w:val="004E0438"/>
    <w:rsid w:val="00527455"/>
    <w:rsid w:val="00535D34"/>
    <w:rsid w:val="0054555F"/>
    <w:rsid w:val="00560947"/>
    <w:rsid w:val="005845A0"/>
    <w:rsid w:val="00594681"/>
    <w:rsid w:val="005A2807"/>
    <w:rsid w:val="005A7EF4"/>
    <w:rsid w:val="005B3126"/>
    <w:rsid w:val="00631BA6"/>
    <w:rsid w:val="00645E62"/>
    <w:rsid w:val="00654AAB"/>
    <w:rsid w:val="00656270"/>
    <w:rsid w:val="00672078"/>
    <w:rsid w:val="006A2146"/>
    <w:rsid w:val="006B2A9F"/>
    <w:rsid w:val="006C32F2"/>
    <w:rsid w:val="006C6D5B"/>
    <w:rsid w:val="00701C93"/>
    <w:rsid w:val="00710220"/>
    <w:rsid w:val="00713D6F"/>
    <w:rsid w:val="00716C3B"/>
    <w:rsid w:val="00717C99"/>
    <w:rsid w:val="00757BA0"/>
    <w:rsid w:val="007604C7"/>
    <w:rsid w:val="00761C8D"/>
    <w:rsid w:val="00764E2D"/>
    <w:rsid w:val="00787E5F"/>
    <w:rsid w:val="00797EF3"/>
    <w:rsid w:val="007B0391"/>
    <w:rsid w:val="007B6609"/>
    <w:rsid w:val="007D4DE4"/>
    <w:rsid w:val="007E0BFC"/>
    <w:rsid w:val="007F42D8"/>
    <w:rsid w:val="0080226C"/>
    <w:rsid w:val="00811514"/>
    <w:rsid w:val="00821FCA"/>
    <w:rsid w:val="00841E0C"/>
    <w:rsid w:val="00845153"/>
    <w:rsid w:val="00847BC5"/>
    <w:rsid w:val="0085148E"/>
    <w:rsid w:val="00863F30"/>
    <w:rsid w:val="00871FD5"/>
    <w:rsid w:val="008B1076"/>
    <w:rsid w:val="008B13F2"/>
    <w:rsid w:val="008C5360"/>
    <w:rsid w:val="008D40B6"/>
    <w:rsid w:val="00901B8B"/>
    <w:rsid w:val="009106C0"/>
    <w:rsid w:val="00915583"/>
    <w:rsid w:val="009168DB"/>
    <w:rsid w:val="00930444"/>
    <w:rsid w:val="00931B5B"/>
    <w:rsid w:val="00946807"/>
    <w:rsid w:val="00A039F8"/>
    <w:rsid w:val="00A57AB9"/>
    <w:rsid w:val="00A615BA"/>
    <w:rsid w:val="00AB6EF1"/>
    <w:rsid w:val="00AD6D08"/>
    <w:rsid w:val="00AD7775"/>
    <w:rsid w:val="00AE4E1F"/>
    <w:rsid w:val="00B16A91"/>
    <w:rsid w:val="00B1715E"/>
    <w:rsid w:val="00B30AD6"/>
    <w:rsid w:val="00B33C71"/>
    <w:rsid w:val="00B40CD2"/>
    <w:rsid w:val="00B41056"/>
    <w:rsid w:val="00B417CB"/>
    <w:rsid w:val="00B45312"/>
    <w:rsid w:val="00B4651E"/>
    <w:rsid w:val="00B5374B"/>
    <w:rsid w:val="00B70ADE"/>
    <w:rsid w:val="00B919DA"/>
    <w:rsid w:val="00BB2A09"/>
    <w:rsid w:val="00BD3363"/>
    <w:rsid w:val="00C13C07"/>
    <w:rsid w:val="00C41DD0"/>
    <w:rsid w:val="00C542BF"/>
    <w:rsid w:val="00C66366"/>
    <w:rsid w:val="00C7700E"/>
    <w:rsid w:val="00C806BE"/>
    <w:rsid w:val="00C820A9"/>
    <w:rsid w:val="00CB1006"/>
    <w:rsid w:val="00CB19F4"/>
    <w:rsid w:val="00CD7876"/>
    <w:rsid w:val="00CE77AE"/>
    <w:rsid w:val="00D0379C"/>
    <w:rsid w:val="00D11B3D"/>
    <w:rsid w:val="00D308F6"/>
    <w:rsid w:val="00D35C05"/>
    <w:rsid w:val="00D57EBF"/>
    <w:rsid w:val="00D77E67"/>
    <w:rsid w:val="00D869BD"/>
    <w:rsid w:val="00D95520"/>
    <w:rsid w:val="00DA46AE"/>
    <w:rsid w:val="00DA4E62"/>
    <w:rsid w:val="00DD0B7C"/>
    <w:rsid w:val="00DD2AD3"/>
    <w:rsid w:val="00DF07FB"/>
    <w:rsid w:val="00DF7DCF"/>
    <w:rsid w:val="00E2564E"/>
    <w:rsid w:val="00E27383"/>
    <w:rsid w:val="00E3560F"/>
    <w:rsid w:val="00E53CE5"/>
    <w:rsid w:val="00E72752"/>
    <w:rsid w:val="00EC1D10"/>
    <w:rsid w:val="00F01A01"/>
    <w:rsid w:val="00F11C7C"/>
    <w:rsid w:val="00F136E2"/>
    <w:rsid w:val="00F21A9B"/>
    <w:rsid w:val="00F5403A"/>
    <w:rsid w:val="00F64FC9"/>
    <w:rsid w:val="00F6509B"/>
    <w:rsid w:val="00F8078A"/>
    <w:rsid w:val="00F91C08"/>
    <w:rsid w:val="00F932A3"/>
    <w:rsid w:val="00F95370"/>
    <w:rsid w:val="00FC5166"/>
    <w:rsid w:val="00FC6C8F"/>
    <w:rsid w:val="00FD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281FC7-3ACA-4A71-8CC6-E7B342859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7275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3FB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3FB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787E5F"/>
    <w:pPr>
      <w:ind w:left="720"/>
      <w:contextualSpacing/>
    </w:pPr>
  </w:style>
  <w:style w:type="character" w:customStyle="1" w:styleId="a7">
    <w:name w:val="Нет"/>
    <w:rsid w:val="0034381D"/>
  </w:style>
  <w:style w:type="paragraph" w:customStyle="1" w:styleId="1">
    <w:name w:val="Основной текст1"/>
    <w:rsid w:val="0034381D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8">
    <w:name w:val="Normal (Web)"/>
    <w:basedOn w:val="a"/>
    <w:uiPriority w:val="99"/>
    <w:semiHidden/>
    <w:unhideWhenUsed/>
    <w:rsid w:val="003455E9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3455E9"/>
    <w:rPr>
      <w:b/>
      <w:bCs/>
    </w:rPr>
  </w:style>
  <w:style w:type="paragraph" w:customStyle="1" w:styleId="2">
    <w:name w:val="Основной текст2"/>
    <w:rsid w:val="006B2A9F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10">
    <w:name w:val="Без интервала1"/>
    <w:rsid w:val="006B2A9F"/>
    <w:pPr>
      <w:suppressAutoHyphens/>
      <w:autoSpaceDN w:val="0"/>
      <w:spacing w:after="0" w:line="240" w:lineRule="auto"/>
    </w:pPr>
    <w:rPr>
      <w:rFonts w:ascii="Calibri" w:eastAsia="Times New Roman" w:hAnsi="Calibri" w:cs="Calibri"/>
    </w:rPr>
  </w:style>
  <w:style w:type="character" w:styleId="aa">
    <w:name w:val="Emphasis"/>
    <w:basedOn w:val="a0"/>
    <w:uiPriority w:val="20"/>
    <w:qFormat/>
    <w:rsid w:val="005845A0"/>
    <w:rPr>
      <w:i/>
      <w:iCs/>
    </w:rPr>
  </w:style>
  <w:style w:type="paragraph" w:customStyle="1" w:styleId="23">
    <w:name w:val="Основной текст с отступом 23"/>
    <w:basedOn w:val="a"/>
    <w:rsid w:val="00B33C71"/>
    <w:pPr>
      <w:suppressAutoHyphens/>
      <w:autoSpaceDE w:val="0"/>
      <w:spacing w:after="200" w:line="276" w:lineRule="auto"/>
      <w:ind w:firstLine="485"/>
      <w:jc w:val="both"/>
    </w:pPr>
    <w:rPr>
      <w:rFonts w:ascii="Calibri" w:hAnsi="Calibri" w:cs="Calibri"/>
      <w:color w:val="000000"/>
      <w:sz w:val="28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4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033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4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15575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1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2002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3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5801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7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reestr.gov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1131</TotalTime>
  <Pages>2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2022-09-20T06:58:00Z</cp:lastPrinted>
  <dcterms:created xsi:type="dcterms:W3CDTF">2022-09-13T07:20:00Z</dcterms:created>
  <dcterms:modified xsi:type="dcterms:W3CDTF">2022-09-20T07:55:00Z</dcterms:modified>
</cp:coreProperties>
</file>