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FA" w:rsidRDefault="009D5525" w:rsidP="000506A3">
      <w:pPr>
        <w:ind w:firstLine="709"/>
        <w:rPr>
          <w:b/>
          <w:sz w:val="28"/>
          <w:szCs w:val="28"/>
        </w:rPr>
      </w:pPr>
      <w:r w:rsidRPr="00CF6DB7">
        <w:rPr>
          <w:b/>
          <w:sz w:val="28"/>
          <w:szCs w:val="28"/>
        </w:rPr>
        <w:t>Сотрудники ГИ</w:t>
      </w:r>
      <w:proofErr w:type="gramStart"/>
      <w:r w:rsidRPr="00CF6DB7">
        <w:rPr>
          <w:b/>
          <w:sz w:val="28"/>
          <w:szCs w:val="28"/>
        </w:rPr>
        <w:t>БДД пр</w:t>
      </w:r>
      <w:proofErr w:type="gramEnd"/>
      <w:r w:rsidRPr="00CF6DB7">
        <w:rPr>
          <w:b/>
          <w:sz w:val="28"/>
          <w:szCs w:val="28"/>
        </w:rPr>
        <w:t xml:space="preserve">оводят </w:t>
      </w:r>
      <w:r w:rsidR="00CF6DB7" w:rsidRPr="00CF6DB7">
        <w:rPr>
          <w:b/>
          <w:sz w:val="28"/>
          <w:szCs w:val="28"/>
        </w:rPr>
        <w:t>профилактическое мероприятие «Внимание, переезд!»</w:t>
      </w:r>
    </w:p>
    <w:p w:rsidR="00CF6DB7" w:rsidRDefault="00CF6DB7" w:rsidP="009D5525">
      <w:pPr>
        <w:rPr>
          <w:b/>
          <w:sz w:val="28"/>
          <w:szCs w:val="28"/>
        </w:rPr>
      </w:pPr>
    </w:p>
    <w:p w:rsidR="00CF6DB7" w:rsidRDefault="00A35AC9" w:rsidP="004854B3">
      <w:pPr>
        <w:ind w:firstLine="709"/>
        <w:jc w:val="both"/>
        <w:rPr>
          <w:sz w:val="28"/>
          <w:szCs w:val="28"/>
        </w:rPr>
      </w:pPr>
      <w:r w:rsidRPr="00A35AC9">
        <w:rPr>
          <w:sz w:val="28"/>
          <w:szCs w:val="28"/>
        </w:rPr>
        <w:t>С 23 се</w:t>
      </w:r>
      <w:r>
        <w:rPr>
          <w:sz w:val="28"/>
          <w:szCs w:val="28"/>
        </w:rPr>
        <w:t xml:space="preserve">нтября на территории </w:t>
      </w:r>
      <w:r w:rsidR="00BB3F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проводится профилактическое мероприятие «Внимание, переезд!»</w:t>
      </w:r>
      <w:r w:rsidR="000E1E1E">
        <w:rPr>
          <w:sz w:val="28"/>
          <w:szCs w:val="28"/>
        </w:rPr>
        <w:t>, направленное на повышение уровня безопасности дорожного движения.</w:t>
      </w:r>
    </w:p>
    <w:p w:rsidR="000E1E1E" w:rsidRDefault="00BB3FE0" w:rsidP="00485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23 сентября 2019 года по 26 сентября 2019 года сотрудники ГИ</w:t>
      </w:r>
      <w:proofErr w:type="gramStart"/>
      <w:r>
        <w:rPr>
          <w:sz w:val="28"/>
          <w:szCs w:val="28"/>
        </w:rPr>
        <w:t>БДД пр</w:t>
      </w:r>
      <w:proofErr w:type="gramEnd"/>
      <w:r>
        <w:rPr>
          <w:sz w:val="28"/>
          <w:szCs w:val="28"/>
        </w:rPr>
        <w:t>оведут проверки содержания железнодорожных переездо</w:t>
      </w:r>
      <w:r w:rsidR="00F029F2">
        <w:rPr>
          <w:sz w:val="28"/>
          <w:szCs w:val="28"/>
        </w:rPr>
        <w:t>в, соответствие их оборудования требованиям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ГОСТов</w:t>
      </w:r>
      <w:proofErr w:type="spellEnd"/>
      <w:r>
        <w:rPr>
          <w:sz w:val="28"/>
          <w:szCs w:val="28"/>
        </w:rPr>
        <w:t xml:space="preserve">. Кроме того, группы нарядов ДПС проверят </w:t>
      </w:r>
      <w:r w:rsidR="00F029F2">
        <w:rPr>
          <w:sz w:val="28"/>
          <w:szCs w:val="28"/>
        </w:rPr>
        <w:t>со</w:t>
      </w:r>
      <w:r>
        <w:rPr>
          <w:sz w:val="28"/>
          <w:szCs w:val="28"/>
        </w:rPr>
        <w:t>блюдения ПДД водителями транспортных средств.</w:t>
      </w:r>
    </w:p>
    <w:p w:rsidR="0043052B" w:rsidRDefault="0043052B" w:rsidP="00485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 ГИБДД напоминают, что нарушение правил проезда железнодорожных переездов, пересечение железнодорожных путей  в неустановленных местах – грубое нарушение ПДД РФ, которое может стать причиной серьезного</w:t>
      </w:r>
      <w:r w:rsidR="00BB3CC4">
        <w:rPr>
          <w:sz w:val="28"/>
          <w:szCs w:val="28"/>
        </w:rPr>
        <w:t xml:space="preserve"> </w:t>
      </w:r>
      <w:proofErr w:type="spellStart"/>
      <w:r w:rsidR="00BB3CC4">
        <w:rPr>
          <w:sz w:val="28"/>
          <w:szCs w:val="28"/>
        </w:rPr>
        <w:t>дорожно</w:t>
      </w:r>
      <w:proofErr w:type="spellEnd"/>
      <w:r w:rsidR="00BB3CC4">
        <w:rPr>
          <w:sz w:val="28"/>
          <w:szCs w:val="28"/>
        </w:rPr>
        <w:t xml:space="preserve"> – транспортного происшествия. Нарушение правил проезда железнодорожного переезда влечет административную ответственность</w:t>
      </w:r>
      <w:r w:rsidR="000963CE">
        <w:rPr>
          <w:sz w:val="28"/>
          <w:szCs w:val="28"/>
        </w:rPr>
        <w:t xml:space="preserve"> </w:t>
      </w:r>
      <w:proofErr w:type="gramStart"/>
      <w:r w:rsidR="000963CE">
        <w:rPr>
          <w:sz w:val="28"/>
          <w:szCs w:val="28"/>
        </w:rPr>
        <w:t>согласно статьи</w:t>
      </w:r>
      <w:proofErr w:type="gramEnd"/>
      <w:r w:rsidR="000963CE">
        <w:rPr>
          <w:sz w:val="28"/>
          <w:szCs w:val="28"/>
        </w:rPr>
        <w:t xml:space="preserve"> 12.10</w:t>
      </w:r>
      <w:r w:rsidR="00F029F2">
        <w:rPr>
          <w:sz w:val="28"/>
          <w:szCs w:val="28"/>
        </w:rPr>
        <w:t xml:space="preserve"> </w:t>
      </w:r>
      <w:r w:rsidR="000963CE">
        <w:rPr>
          <w:sz w:val="28"/>
          <w:szCs w:val="28"/>
        </w:rPr>
        <w:t xml:space="preserve">ч. 1-3 Кодекса Российской Федерации об </w:t>
      </w:r>
      <w:r w:rsidR="00D94389">
        <w:rPr>
          <w:sz w:val="28"/>
          <w:szCs w:val="28"/>
        </w:rPr>
        <w:t>административных правонарушениях, санкция данной статьи  предусматривает как штраф  в сумме 1000 рублей, так и лишение специального права управления на срок до 1 года.</w:t>
      </w:r>
    </w:p>
    <w:p w:rsidR="00976B5C" w:rsidRDefault="00976B5C" w:rsidP="004854B3">
      <w:pPr>
        <w:ind w:firstLine="709"/>
        <w:jc w:val="both"/>
        <w:rPr>
          <w:sz w:val="28"/>
          <w:szCs w:val="28"/>
        </w:rPr>
      </w:pPr>
    </w:p>
    <w:p w:rsidR="00976B5C" w:rsidRPr="00A35AC9" w:rsidRDefault="00976B5C" w:rsidP="004854B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9406" cy="2390775"/>
            <wp:effectExtent l="19050" t="0" r="4944" b="0"/>
            <wp:docPr id="1" name="Рисунок 1" descr="D:\Новая папка\Оксана\картинки к релизам\внимание пере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внимание переез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75" cy="239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B5C" w:rsidRPr="00A35AC9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FC2"/>
    <w:rsid w:val="000506A3"/>
    <w:rsid w:val="000806D3"/>
    <w:rsid w:val="00087B78"/>
    <w:rsid w:val="000963CE"/>
    <w:rsid w:val="000E1E1E"/>
    <w:rsid w:val="001D0B30"/>
    <w:rsid w:val="003522F2"/>
    <w:rsid w:val="00420FC2"/>
    <w:rsid w:val="0043052B"/>
    <w:rsid w:val="00440F0D"/>
    <w:rsid w:val="00477A7B"/>
    <w:rsid w:val="004854B3"/>
    <w:rsid w:val="006354F0"/>
    <w:rsid w:val="006572A3"/>
    <w:rsid w:val="006B1D2C"/>
    <w:rsid w:val="008A4BD3"/>
    <w:rsid w:val="00947EA0"/>
    <w:rsid w:val="00976B5C"/>
    <w:rsid w:val="009B4D38"/>
    <w:rsid w:val="009D5525"/>
    <w:rsid w:val="00A35AC9"/>
    <w:rsid w:val="00AE0789"/>
    <w:rsid w:val="00B242FA"/>
    <w:rsid w:val="00B5130D"/>
    <w:rsid w:val="00BB3CC4"/>
    <w:rsid w:val="00BB3FE0"/>
    <w:rsid w:val="00BD5812"/>
    <w:rsid w:val="00CF6DB7"/>
    <w:rsid w:val="00D94389"/>
    <w:rsid w:val="00DD2D32"/>
    <w:rsid w:val="00E329FE"/>
    <w:rsid w:val="00EB2082"/>
    <w:rsid w:val="00F0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0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2019-09-24T09:06:00Z</cp:lastPrinted>
  <dcterms:created xsi:type="dcterms:W3CDTF">2019-09-24T05:44:00Z</dcterms:created>
  <dcterms:modified xsi:type="dcterms:W3CDTF">2019-09-25T10:49:00Z</dcterms:modified>
</cp:coreProperties>
</file>