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AD1" w:rsidRPr="009415AD" w:rsidRDefault="00862AD1" w:rsidP="00862AD1">
      <w:pPr>
        <w:jc w:val="center"/>
        <w:rPr>
          <w:b/>
          <w:sz w:val="18"/>
          <w:szCs w:val="18"/>
        </w:rPr>
      </w:pPr>
      <w:r w:rsidRPr="009415AD">
        <w:rPr>
          <w:b/>
          <w:sz w:val="18"/>
          <w:szCs w:val="18"/>
        </w:rPr>
        <w:t xml:space="preserve">УПРАВЛЕНИЕ </w:t>
      </w:r>
      <w:proofErr w:type="gramStart"/>
      <w:r w:rsidRPr="009415AD">
        <w:rPr>
          <w:b/>
          <w:sz w:val="18"/>
          <w:szCs w:val="18"/>
        </w:rPr>
        <w:t>ФЕДЕРАЛЬНОЙ  СЛУЖБЫ</w:t>
      </w:r>
      <w:proofErr w:type="gramEnd"/>
      <w:r w:rsidRPr="009415AD">
        <w:rPr>
          <w:b/>
          <w:sz w:val="18"/>
          <w:szCs w:val="18"/>
        </w:rPr>
        <w:t xml:space="preserve"> ГОСУДАРСТВЕННОЙ  РЕГИСТРАЦИИ, </w:t>
      </w:r>
    </w:p>
    <w:p w:rsidR="00862AD1" w:rsidRPr="009415AD" w:rsidRDefault="00862AD1" w:rsidP="00862AD1">
      <w:pPr>
        <w:jc w:val="center"/>
        <w:rPr>
          <w:b/>
          <w:sz w:val="18"/>
          <w:szCs w:val="18"/>
          <w:u w:val="single"/>
        </w:rPr>
      </w:pPr>
      <w:r w:rsidRPr="009415AD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9415AD">
        <w:rPr>
          <w:b/>
          <w:sz w:val="18"/>
          <w:szCs w:val="18"/>
          <w:u w:val="single"/>
        </w:rPr>
        <w:t>РОСРЕЕСТР)  ПО</w:t>
      </w:r>
      <w:proofErr w:type="gramEnd"/>
      <w:r w:rsidRPr="009415AD">
        <w:rPr>
          <w:b/>
          <w:sz w:val="18"/>
          <w:szCs w:val="18"/>
          <w:u w:val="single"/>
        </w:rPr>
        <w:t xml:space="preserve"> ЧЕЛЯБИНСКОЙ ОБЛАСТИ </w:t>
      </w:r>
    </w:p>
    <w:p w:rsidR="00862AD1" w:rsidRPr="009415AD" w:rsidRDefault="00862AD1" w:rsidP="00862AD1">
      <w:pPr>
        <w:rPr>
          <w:sz w:val="18"/>
          <w:szCs w:val="18"/>
        </w:rPr>
      </w:pPr>
      <w:r w:rsidRPr="009415AD">
        <w:rPr>
          <w:b/>
          <w:sz w:val="18"/>
          <w:szCs w:val="18"/>
        </w:rPr>
        <w:tab/>
      </w:r>
      <w:r w:rsidRPr="009415AD">
        <w:rPr>
          <w:b/>
          <w:sz w:val="18"/>
          <w:szCs w:val="18"/>
        </w:rPr>
        <w:tab/>
      </w:r>
      <w:r w:rsidRPr="009415AD">
        <w:rPr>
          <w:b/>
          <w:sz w:val="18"/>
          <w:szCs w:val="18"/>
        </w:rPr>
        <w:tab/>
      </w:r>
      <w:r w:rsidRPr="009415AD">
        <w:rPr>
          <w:b/>
          <w:sz w:val="18"/>
          <w:szCs w:val="18"/>
        </w:rPr>
        <w:tab/>
      </w:r>
      <w:r w:rsidRPr="009415AD">
        <w:rPr>
          <w:b/>
          <w:sz w:val="18"/>
          <w:szCs w:val="18"/>
        </w:rPr>
        <w:tab/>
      </w:r>
      <w:r w:rsidRPr="009415AD">
        <w:rPr>
          <w:b/>
          <w:sz w:val="18"/>
          <w:szCs w:val="18"/>
        </w:rPr>
        <w:tab/>
      </w:r>
      <w:r w:rsidRPr="009415AD">
        <w:rPr>
          <w:b/>
          <w:sz w:val="18"/>
          <w:szCs w:val="18"/>
        </w:rPr>
        <w:tab/>
      </w:r>
      <w:smartTag w:uri="urn:schemas-microsoft-com:office:smarttags" w:element="metricconverter">
        <w:smartTagPr>
          <w:attr w:name="ProductID" w:val="454048 г"/>
        </w:smartTagPr>
        <w:r w:rsidRPr="009415AD">
          <w:rPr>
            <w:sz w:val="18"/>
            <w:szCs w:val="18"/>
          </w:rPr>
          <w:t>454048</w:t>
        </w:r>
        <w:r w:rsidRPr="009415AD">
          <w:rPr>
            <w:b/>
            <w:sz w:val="18"/>
            <w:szCs w:val="18"/>
          </w:rPr>
          <w:t xml:space="preserve"> </w:t>
        </w:r>
        <w:proofErr w:type="spellStart"/>
        <w:r w:rsidRPr="009415AD">
          <w:rPr>
            <w:sz w:val="18"/>
            <w:szCs w:val="18"/>
          </w:rPr>
          <w:t>г</w:t>
        </w:r>
      </w:smartTag>
      <w:r w:rsidRPr="009415AD">
        <w:rPr>
          <w:sz w:val="18"/>
          <w:szCs w:val="18"/>
        </w:rPr>
        <w:t>.Челябинск</w:t>
      </w:r>
      <w:proofErr w:type="spellEnd"/>
      <w:r w:rsidRPr="009415AD">
        <w:rPr>
          <w:sz w:val="18"/>
          <w:szCs w:val="18"/>
        </w:rPr>
        <w:t xml:space="preserve">, </w:t>
      </w:r>
      <w:proofErr w:type="spellStart"/>
      <w:r w:rsidRPr="009415AD">
        <w:rPr>
          <w:sz w:val="18"/>
          <w:szCs w:val="18"/>
        </w:rPr>
        <w:t>ул.Елькина</w:t>
      </w:r>
      <w:proofErr w:type="spellEnd"/>
      <w:r w:rsidRPr="009415AD">
        <w:rPr>
          <w:sz w:val="18"/>
          <w:szCs w:val="18"/>
        </w:rPr>
        <w:t>, 85</w:t>
      </w:r>
    </w:p>
    <w:p w:rsidR="00862AD1" w:rsidRDefault="009415AD" w:rsidP="009415AD">
      <w:pPr>
        <w:rPr>
          <w:sz w:val="28"/>
          <w:szCs w:val="28"/>
        </w:rPr>
      </w:pPr>
      <w:r w:rsidRPr="00965FC6">
        <w:rPr>
          <w:noProof/>
          <w:sz w:val="28"/>
          <w:szCs w:val="28"/>
          <w:lang w:eastAsia="ru-RU"/>
        </w:rPr>
        <w:drawing>
          <wp:inline distT="0" distB="0" distL="0" distR="0" wp14:anchorId="6D40B6A3" wp14:editId="66AB8007">
            <wp:extent cx="1402080" cy="691303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636" cy="69798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AD1" w:rsidRPr="001D4862" w:rsidRDefault="009415AD" w:rsidP="00862AD1">
      <w:pPr>
        <w:jc w:val="center"/>
        <w:rPr>
          <w:b/>
          <w:sz w:val="28"/>
          <w:szCs w:val="28"/>
        </w:rPr>
      </w:pPr>
      <w:bookmarkStart w:id="0" w:name="_GoBack"/>
      <w:r w:rsidRPr="001D4862">
        <w:rPr>
          <w:b/>
          <w:sz w:val="28"/>
          <w:szCs w:val="28"/>
        </w:rPr>
        <w:t xml:space="preserve">По «горячей линии» </w:t>
      </w:r>
      <w:r w:rsidR="00140B4B" w:rsidRPr="001D4862">
        <w:rPr>
          <w:b/>
          <w:sz w:val="28"/>
          <w:szCs w:val="28"/>
        </w:rPr>
        <w:t>Управлени</w:t>
      </w:r>
      <w:r w:rsidRPr="001D4862">
        <w:rPr>
          <w:b/>
          <w:sz w:val="28"/>
          <w:szCs w:val="28"/>
        </w:rPr>
        <w:t>я</w:t>
      </w:r>
      <w:r w:rsidR="00140B4B" w:rsidRPr="001D4862">
        <w:rPr>
          <w:b/>
          <w:sz w:val="28"/>
          <w:szCs w:val="28"/>
        </w:rPr>
        <w:t xml:space="preserve"> Росреестра </w:t>
      </w:r>
      <w:r w:rsidRPr="001D4862">
        <w:rPr>
          <w:b/>
          <w:sz w:val="28"/>
          <w:szCs w:val="28"/>
        </w:rPr>
        <w:t xml:space="preserve">спросили </w:t>
      </w:r>
      <w:r w:rsidR="001D4862">
        <w:rPr>
          <w:b/>
          <w:sz w:val="28"/>
          <w:szCs w:val="28"/>
        </w:rPr>
        <w:t xml:space="preserve">                                                           </w:t>
      </w:r>
      <w:r w:rsidRPr="001D4862">
        <w:rPr>
          <w:b/>
          <w:sz w:val="28"/>
          <w:szCs w:val="28"/>
        </w:rPr>
        <w:t>о межевании и сгоревшем доме</w:t>
      </w:r>
      <w:r w:rsidR="00862AD1" w:rsidRPr="001D4862">
        <w:rPr>
          <w:b/>
          <w:sz w:val="28"/>
          <w:szCs w:val="28"/>
        </w:rPr>
        <w:t xml:space="preserve"> </w:t>
      </w:r>
      <w:r w:rsidR="00140B4B" w:rsidRPr="001D4862">
        <w:rPr>
          <w:b/>
          <w:sz w:val="28"/>
          <w:szCs w:val="28"/>
        </w:rPr>
        <w:t xml:space="preserve"> </w:t>
      </w:r>
    </w:p>
    <w:bookmarkEnd w:id="0"/>
    <w:p w:rsidR="00862AD1" w:rsidRPr="00E96294" w:rsidRDefault="00862AD1" w:rsidP="00862AD1">
      <w:pPr>
        <w:jc w:val="center"/>
        <w:rPr>
          <w:sz w:val="16"/>
          <w:szCs w:val="16"/>
        </w:rPr>
      </w:pPr>
    </w:p>
    <w:p w:rsidR="00862AD1" w:rsidRPr="00FA3197" w:rsidRDefault="003504BA" w:rsidP="00862AD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862AD1">
        <w:rPr>
          <w:b/>
          <w:bCs/>
          <w:sz w:val="28"/>
          <w:szCs w:val="28"/>
        </w:rPr>
        <w:t xml:space="preserve"> Управлени</w:t>
      </w:r>
      <w:r>
        <w:rPr>
          <w:b/>
          <w:bCs/>
          <w:sz w:val="28"/>
          <w:szCs w:val="28"/>
        </w:rPr>
        <w:t>и</w:t>
      </w:r>
      <w:r w:rsidR="00862AD1">
        <w:rPr>
          <w:b/>
          <w:bCs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 w:rsidR="00862AD1" w:rsidRPr="007C3803">
        <w:rPr>
          <w:b/>
          <w:bCs/>
          <w:sz w:val="28"/>
          <w:szCs w:val="28"/>
        </w:rPr>
        <w:t>пров</w:t>
      </w:r>
      <w:r w:rsidR="00862AD1">
        <w:rPr>
          <w:b/>
          <w:bCs/>
          <w:sz w:val="28"/>
          <w:szCs w:val="28"/>
        </w:rPr>
        <w:t>е</w:t>
      </w:r>
      <w:r w:rsidR="00862AD1" w:rsidRPr="007C3803">
        <w:rPr>
          <w:b/>
          <w:bCs/>
          <w:sz w:val="28"/>
          <w:szCs w:val="28"/>
        </w:rPr>
        <w:t>д</w:t>
      </w:r>
      <w:r w:rsidR="00862AD1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на</w:t>
      </w:r>
      <w:r w:rsidR="00862AD1" w:rsidRPr="00F935AC">
        <w:rPr>
          <w:b/>
          <w:bCs/>
          <w:sz w:val="28"/>
          <w:szCs w:val="28"/>
        </w:rPr>
        <w:t xml:space="preserve"> «горяч</w:t>
      </w:r>
      <w:r>
        <w:rPr>
          <w:b/>
          <w:bCs/>
          <w:sz w:val="28"/>
          <w:szCs w:val="28"/>
        </w:rPr>
        <w:t>ая</w:t>
      </w:r>
      <w:r w:rsidR="00862AD1" w:rsidRPr="00EE5795">
        <w:rPr>
          <w:b/>
          <w:bCs/>
          <w:sz w:val="28"/>
          <w:szCs w:val="28"/>
        </w:rPr>
        <w:t xml:space="preserve"> </w:t>
      </w:r>
      <w:r w:rsidR="00862AD1" w:rsidRPr="00DD67A0">
        <w:rPr>
          <w:b/>
          <w:bCs/>
          <w:sz w:val="28"/>
          <w:szCs w:val="28"/>
        </w:rPr>
        <w:t>лини</w:t>
      </w:r>
      <w:r>
        <w:rPr>
          <w:b/>
          <w:bCs/>
          <w:sz w:val="28"/>
          <w:szCs w:val="28"/>
        </w:rPr>
        <w:t>я</w:t>
      </w:r>
      <w:r w:rsidR="00862AD1" w:rsidRPr="00F935AC">
        <w:rPr>
          <w:b/>
          <w:bCs/>
          <w:sz w:val="28"/>
          <w:szCs w:val="28"/>
        </w:rPr>
        <w:t xml:space="preserve">» </w:t>
      </w:r>
      <w:r w:rsidR="00862AD1">
        <w:rPr>
          <w:b/>
          <w:bCs/>
          <w:sz w:val="28"/>
          <w:szCs w:val="28"/>
        </w:rPr>
        <w:t xml:space="preserve">на тему </w:t>
      </w:r>
      <w:r w:rsidR="00862AD1" w:rsidRPr="00FA3197">
        <w:rPr>
          <w:b/>
          <w:sz w:val="28"/>
          <w:szCs w:val="28"/>
        </w:rPr>
        <w:t xml:space="preserve">«О </w:t>
      </w:r>
      <w:r w:rsidR="00140B4B">
        <w:rPr>
          <w:b/>
          <w:sz w:val="28"/>
          <w:szCs w:val="28"/>
        </w:rPr>
        <w:t>постановке объектов</w:t>
      </w:r>
      <w:r w:rsidR="00862AD1" w:rsidRPr="00FA3197">
        <w:rPr>
          <w:b/>
          <w:sz w:val="28"/>
          <w:szCs w:val="28"/>
        </w:rPr>
        <w:t xml:space="preserve"> </w:t>
      </w:r>
      <w:r w:rsidR="00140B4B" w:rsidRPr="00FA3197">
        <w:rPr>
          <w:b/>
          <w:sz w:val="28"/>
          <w:szCs w:val="28"/>
        </w:rPr>
        <w:t>недвижим</w:t>
      </w:r>
      <w:r w:rsidR="00140B4B">
        <w:rPr>
          <w:b/>
          <w:sz w:val="28"/>
          <w:szCs w:val="28"/>
        </w:rPr>
        <w:t>ого</w:t>
      </w:r>
      <w:r w:rsidR="00140B4B" w:rsidRPr="00FA3197">
        <w:rPr>
          <w:b/>
          <w:sz w:val="28"/>
          <w:szCs w:val="28"/>
        </w:rPr>
        <w:t xml:space="preserve"> имуществ</w:t>
      </w:r>
      <w:r w:rsidR="00140B4B">
        <w:rPr>
          <w:b/>
          <w:sz w:val="28"/>
          <w:szCs w:val="28"/>
        </w:rPr>
        <w:t xml:space="preserve">а на </w:t>
      </w:r>
      <w:r w:rsidR="00862AD1" w:rsidRPr="00FA3197">
        <w:rPr>
          <w:b/>
          <w:sz w:val="28"/>
          <w:szCs w:val="28"/>
        </w:rPr>
        <w:t>государственн</w:t>
      </w:r>
      <w:r w:rsidR="00140B4B">
        <w:rPr>
          <w:b/>
          <w:sz w:val="28"/>
          <w:szCs w:val="28"/>
        </w:rPr>
        <w:t>ый</w:t>
      </w:r>
      <w:r w:rsidR="00862AD1" w:rsidRPr="00FA3197">
        <w:rPr>
          <w:b/>
          <w:sz w:val="28"/>
          <w:szCs w:val="28"/>
        </w:rPr>
        <w:t xml:space="preserve"> кадастров</w:t>
      </w:r>
      <w:r w:rsidR="00140B4B">
        <w:rPr>
          <w:b/>
          <w:sz w:val="28"/>
          <w:szCs w:val="28"/>
        </w:rPr>
        <w:t>ый</w:t>
      </w:r>
      <w:r w:rsidR="00862AD1" w:rsidRPr="00FA3197">
        <w:rPr>
          <w:b/>
          <w:sz w:val="28"/>
          <w:szCs w:val="28"/>
        </w:rPr>
        <w:t xml:space="preserve"> учет</w:t>
      </w:r>
      <w:r w:rsidR="00140B4B">
        <w:rPr>
          <w:b/>
          <w:sz w:val="28"/>
          <w:szCs w:val="28"/>
        </w:rPr>
        <w:t>»</w:t>
      </w:r>
      <w:r w:rsidR="005B3480">
        <w:rPr>
          <w:b/>
          <w:sz w:val="28"/>
          <w:szCs w:val="28"/>
        </w:rPr>
        <w:t>.</w:t>
      </w:r>
    </w:p>
    <w:p w:rsidR="003504BA" w:rsidRDefault="003504BA" w:rsidP="00862AD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вопросы южноуральцев, поступившие </w:t>
      </w:r>
      <w:r w:rsidR="009415AD">
        <w:rPr>
          <w:sz w:val="28"/>
          <w:szCs w:val="28"/>
        </w:rPr>
        <w:t>на</w:t>
      </w:r>
      <w:r w:rsidR="00862AD1">
        <w:rPr>
          <w:sz w:val="28"/>
          <w:szCs w:val="28"/>
        </w:rPr>
        <w:t xml:space="preserve"> </w:t>
      </w:r>
      <w:r w:rsidR="00862AD1" w:rsidRPr="00355BB1">
        <w:rPr>
          <w:color w:val="000000"/>
          <w:sz w:val="28"/>
          <w:szCs w:val="28"/>
        </w:rPr>
        <w:t>«горяч</w:t>
      </w:r>
      <w:r w:rsidR="009415AD">
        <w:rPr>
          <w:color w:val="000000"/>
          <w:sz w:val="28"/>
          <w:szCs w:val="28"/>
        </w:rPr>
        <w:t>ую</w:t>
      </w:r>
      <w:r w:rsidR="00862AD1" w:rsidRPr="00355BB1">
        <w:rPr>
          <w:color w:val="000000"/>
          <w:sz w:val="28"/>
          <w:szCs w:val="28"/>
        </w:rPr>
        <w:t xml:space="preserve"> лини</w:t>
      </w:r>
      <w:r w:rsidR="009415AD">
        <w:rPr>
          <w:color w:val="000000"/>
          <w:sz w:val="28"/>
          <w:szCs w:val="28"/>
        </w:rPr>
        <w:t>ю</w:t>
      </w:r>
      <w:r w:rsidR="00862AD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отвечала</w:t>
      </w:r>
      <w:r w:rsidR="00862AD1" w:rsidRPr="00442830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ведущий специалист-эксперт</w:t>
      </w:r>
      <w:r w:rsidR="00862AD1" w:rsidRPr="00C724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</w:t>
      </w:r>
      <w:r w:rsidR="005B3480" w:rsidRPr="00987170">
        <w:rPr>
          <w:sz w:val="28"/>
          <w:szCs w:val="28"/>
        </w:rPr>
        <w:t>координации и анализа деятельности в учётно-регистрационной сфере</w:t>
      </w:r>
      <w:r w:rsidR="005B3480" w:rsidRPr="00C72411">
        <w:rPr>
          <w:sz w:val="28"/>
          <w:szCs w:val="28"/>
        </w:rPr>
        <w:t xml:space="preserve"> </w:t>
      </w:r>
      <w:r w:rsidR="00862AD1" w:rsidRPr="00C72411">
        <w:rPr>
          <w:sz w:val="28"/>
          <w:szCs w:val="28"/>
        </w:rPr>
        <w:t xml:space="preserve">Управления Росреестра </w:t>
      </w:r>
      <w:r w:rsidR="00195A91">
        <w:rPr>
          <w:sz w:val="28"/>
          <w:szCs w:val="28"/>
        </w:rPr>
        <w:t xml:space="preserve">по </w:t>
      </w:r>
      <w:r w:rsidR="00862AD1">
        <w:rPr>
          <w:sz w:val="28"/>
          <w:szCs w:val="28"/>
        </w:rPr>
        <w:t>Челябинской   области</w:t>
      </w:r>
      <w:r>
        <w:rPr>
          <w:sz w:val="28"/>
          <w:szCs w:val="28"/>
        </w:rPr>
        <w:t xml:space="preserve"> </w:t>
      </w:r>
      <w:r w:rsidRPr="00A61093">
        <w:rPr>
          <w:b/>
          <w:sz w:val="28"/>
          <w:szCs w:val="28"/>
        </w:rPr>
        <w:t>Надежда Глушкова</w:t>
      </w:r>
      <w:r w:rsidR="00862AD1">
        <w:rPr>
          <w:sz w:val="28"/>
          <w:szCs w:val="28"/>
        </w:rPr>
        <w:t>.</w:t>
      </w:r>
      <w:r w:rsidR="00862AD1" w:rsidRPr="005A0AA0">
        <w:rPr>
          <w:sz w:val="28"/>
          <w:szCs w:val="28"/>
        </w:rPr>
        <w:t xml:space="preserve"> </w:t>
      </w:r>
      <w:r w:rsidR="005B3480">
        <w:rPr>
          <w:sz w:val="28"/>
          <w:szCs w:val="28"/>
        </w:rPr>
        <w:tab/>
      </w:r>
      <w:r w:rsidR="005B3480">
        <w:rPr>
          <w:sz w:val="28"/>
          <w:szCs w:val="28"/>
        </w:rPr>
        <w:tab/>
      </w:r>
      <w:r w:rsidR="005B3480">
        <w:rPr>
          <w:sz w:val="28"/>
          <w:szCs w:val="28"/>
        </w:rPr>
        <w:tab/>
      </w:r>
    </w:p>
    <w:p w:rsidR="003B6A54" w:rsidRDefault="003504BA" w:rsidP="003B6A5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Многих </w:t>
      </w:r>
      <w:r w:rsidR="00195A91">
        <w:rPr>
          <w:sz w:val="28"/>
          <w:szCs w:val="28"/>
        </w:rPr>
        <w:t xml:space="preserve">позвонивших </w:t>
      </w:r>
      <w:r>
        <w:rPr>
          <w:sz w:val="28"/>
          <w:szCs w:val="28"/>
        </w:rPr>
        <w:t>заявителей п</w:t>
      </w:r>
      <w:r w:rsidRPr="006375DA">
        <w:rPr>
          <w:sz w:val="28"/>
          <w:szCs w:val="28"/>
        </w:rPr>
        <w:t xml:space="preserve">о-прежнему </w:t>
      </w:r>
      <w:r>
        <w:rPr>
          <w:sz w:val="28"/>
          <w:szCs w:val="28"/>
        </w:rPr>
        <w:t>волн</w:t>
      </w:r>
      <w:r w:rsidR="00806340">
        <w:rPr>
          <w:sz w:val="28"/>
          <w:szCs w:val="28"/>
        </w:rPr>
        <w:t>овал</w:t>
      </w:r>
      <w:r>
        <w:rPr>
          <w:sz w:val="28"/>
          <w:szCs w:val="28"/>
        </w:rPr>
        <w:t xml:space="preserve"> вопрос о том, </w:t>
      </w:r>
      <w:r w:rsidRPr="00195A91">
        <w:rPr>
          <w:i/>
          <w:sz w:val="28"/>
          <w:szCs w:val="28"/>
        </w:rPr>
        <w:t>надо ли проводить межевание земельных участков</w:t>
      </w:r>
      <w:r>
        <w:rPr>
          <w:sz w:val="28"/>
          <w:szCs w:val="28"/>
        </w:rPr>
        <w:t>.</w:t>
      </w:r>
      <w:r w:rsidRPr="006375DA">
        <w:rPr>
          <w:sz w:val="28"/>
          <w:szCs w:val="28"/>
        </w:rPr>
        <w:t xml:space="preserve"> </w:t>
      </w:r>
      <w:r w:rsidRPr="003504BA">
        <w:rPr>
          <w:sz w:val="28"/>
          <w:szCs w:val="28"/>
        </w:rPr>
        <w:t>Как пояснила специалист,</w:t>
      </w:r>
      <w:r>
        <w:rPr>
          <w:sz w:val="28"/>
          <w:szCs w:val="28"/>
        </w:rPr>
        <w:t xml:space="preserve"> если образуется новый земельный участок, то определение его границ (межевание) является обязательным. Если</w:t>
      </w:r>
      <w:r w:rsidRPr="006375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 </w:t>
      </w:r>
      <w:r w:rsidRPr="006375DA">
        <w:rPr>
          <w:sz w:val="28"/>
          <w:szCs w:val="28"/>
        </w:rPr>
        <w:t>прав</w:t>
      </w:r>
      <w:r>
        <w:rPr>
          <w:sz w:val="28"/>
          <w:szCs w:val="28"/>
        </w:rPr>
        <w:t>о</w:t>
      </w:r>
      <w:r w:rsidRPr="006375DA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земельный участок было </w:t>
      </w:r>
      <w:r w:rsidRPr="006375DA">
        <w:rPr>
          <w:sz w:val="28"/>
          <w:szCs w:val="28"/>
        </w:rPr>
        <w:t>зарегистрирован</w:t>
      </w:r>
      <w:r>
        <w:rPr>
          <w:sz w:val="28"/>
          <w:szCs w:val="28"/>
        </w:rPr>
        <w:t>о ранее</w:t>
      </w:r>
      <w:r w:rsidR="00A61093">
        <w:rPr>
          <w:sz w:val="28"/>
          <w:szCs w:val="28"/>
        </w:rPr>
        <w:t xml:space="preserve">, но </w:t>
      </w:r>
      <w:r w:rsidR="00A61093" w:rsidRPr="00AF5535">
        <w:rPr>
          <w:sz w:val="28"/>
          <w:szCs w:val="28"/>
        </w:rPr>
        <w:t>в Е</w:t>
      </w:r>
      <w:r w:rsidR="00A61093">
        <w:rPr>
          <w:sz w:val="28"/>
          <w:szCs w:val="28"/>
        </w:rPr>
        <w:t>дином государственном реестре недвижимости (ЕГРН)</w:t>
      </w:r>
      <w:r w:rsidR="00A61093" w:rsidRPr="00AF5535">
        <w:rPr>
          <w:sz w:val="28"/>
          <w:szCs w:val="28"/>
        </w:rPr>
        <w:t xml:space="preserve"> </w:t>
      </w:r>
      <w:r w:rsidR="00EA2318" w:rsidRPr="00AF5535">
        <w:rPr>
          <w:sz w:val="28"/>
          <w:szCs w:val="28"/>
        </w:rPr>
        <w:t>в связи с отсутствием межевания</w:t>
      </w:r>
      <w:r w:rsidR="00EA2318">
        <w:rPr>
          <w:sz w:val="28"/>
          <w:szCs w:val="28"/>
        </w:rPr>
        <w:t xml:space="preserve"> </w:t>
      </w:r>
      <w:r w:rsidR="00A61093">
        <w:rPr>
          <w:sz w:val="28"/>
          <w:szCs w:val="28"/>
        </w:rPr>
        <w:t xml:space="preserve">нет </w:t>
      </w:r>
      <w:r w:rsidR="00A61093" w:rsidRPr="00AF5535">
        <w:rPr>
          <w:sz w:val="28"/>
          <w:szCs w:val="28"/>
        </w:rPr>
        <w:t>сведений о координат</w:t>
      </w:r>
      <w:r w:rsidR="00A6579B">
        <w:rPr>
          <w:sz w:val="28"/>
          <w:szCs w:val="28"/>
        </w:rPr>
        <w:t>ах характерных точек их границ</w:t>
      </w:r>
      <w:r>
        <w:rPr>
          <w:sz w:val="28"/>
          <w:szCs w:val="28"/>
        </w:rPr>
        <w:t xml:space="preserve">, </w:t>
      </w:r>
      <w:r w:rsidR="001D4862">
        <w:rPr>
          <w:sz w:val="28"/>
          <w:szCs w:val="28"/>
        </w:rPr>
        <w:t>то собственники</w:t>
      </w:r>
      <w:r w:rsidRPr="006375DA">
        <w:rPr>
          <w:sz w:val="28"/>
          <w:szCs w:val="28"/>
        </w:rPr>
        <w:t xml:space="preserve"> решают сами</w:t>
      </w:r>
      <w:r>
        <w:rPr>
          <w:sz w:val="28"/>
          <w:szCs w:val="28"/>
        </w:rPr>
        <w:t>,</w:t>
      </w:r>
      <w:r w:rsidRPr="006375DA">
        <w:rPr>
          <w:sz w:val="28"/>
          <w:szCs w:val="28"/>
        </w:rPr>
        <w:t xml:space="preserve"> проводить </w:t>
      </w:r>
      <w:r w:rsidR="00A6579B">
        <w:rPr>
          <w:sz w:val="28"/>
          <w:szCs w:val="28"/>
        </w:rPr>
        <w:t xml:space="preserve">его </w:t>
      </w:r>
      <w:r w:rsidRPr="006375DA">
        <w:rPr>
          <w:sz w:val="28"/>
          <w:szCs w:val="28"/>
        </w:rPr>
        <w:t>или нет</w:t>
      </w:r>
      <w:r w:rsidR="003B6A54">
        <w:rPr>
          <w:sz w:val="28"/>
          <w:szCs w:val="28"/>
        </w:rPr>
        <w:t>. Действующее законодательство не обязывает их это делать</w:t>
      </w:r>
      <w:r w:rsidRPr="006375DA">
        <w:rPr>
          <w:sz w:val="28"/>
          <w:szCs w:val="28"/>
        </w:rPr>
        <w:t xml:space="preserve">. </w:t>
      </w:r>
      <w:r w:rsidR="003B6A54">
        <w:rPr>
          <w:sz w:val="28"/>
          <w:szCs w:val="28"/>
        </w:rPr>
        <w:t>Однако владельцам необходимо</w:t>
      </w:r>
      <w:r w:rsidR="00EA2318">
        <w:rPr>
          <w:sz w:val="28"/>
          <w:szCs w:val="28"/>
        </w:rPr>
        <w:t xml:space="preserve"> учитывать</w:t>
      </w:r>
      <w:r w:rsidR="003B6A54">
        <w:rPr>
          <w:sz w:val="28"/>
          <w:szCs w:val="28"/>
        </w:rPr>
        <w:t>, что</w:t>
      </w:r>
      <w:r w:rsidR="003B6A54" w:rsidRPr="00C15F73">
        <w:rPr>
          <w:sz w:val="28"/>
          <w:szCs w:val="28"/>
        </w:rPr>
        <w:t xml:space="preserve"> отсутствие границ земельного участка может являться причиной судебных разбирательств между смежными землепользователями, тогда как наличие в ЕГРН надлежащего описания границ исключает</w:t>
      </w:r>
      <w:r w:rsidR="003B6A54">
        <w:rPr>
          <w:sz w:val="28"/>
          <w:szCs w:val="28"/>
        </w:rPr>
        <w:t xml:space="preserve"> земельные споры</w:t>
      </w:r>
      <w:r w:rsidR="00EA2318">
        <w:rPr>
          <w:sz w:val="28"/>
          <w:szCs w:val="28"/>
        </w:rPr>
        <w:t>,</w:t>
      </w:r>
      <w:r w:rsidR="003B6A54">
        <w:rPr>
          <w:sz w:val="28"/>
          <w:szCs w:val="28"/>
        </w:rPr>
        <w:t xml:space="preserve"> </w:t>
      </w:r>
      <w:r w:rsidR="00EA2318">
        <w:rPr>
          <w:sz w:val="28"/>
          <w:szCs w:val="28"/>
        </w:rPr>
        <w:t>из-за которых придется обращаться в суд</w:t>
      </w:r>
      <w:r w:rsidR="003B6A54" w:rsidRPr="00C15F73">
        <w:rPr>
          <w:sz w:val="28"/>
          <w:szCs w:val="28"/>
        </w:rPr>
        <w:t>.</w:t>
      </w:r>
      <w:r w:rsidR="00EA2318">
        <w:rPr>
          <w:sz w:val="28"/>
          <w:szCs w:val="28"/>
        </w:rPr>
        <w:t xml:space="preserve"> Кроме того, </w:t>
      </w:r>
      <w:r w:rsidR="00195A91">
        <w:rPr>
          <w:sz w:val="28"/>
          <w:szCs w:val="28"/>
        </w:rPr>
        <w:t xml:space="preserve">подобные участки труднее продать, потому что </w:t>
      </w:r>
      <w:r w:rsidR="00EA2318">
        <w:rPr>
          <w:sz w:val="28"/>
          <w:szCs w:val="28"/>
        </w:rPr>
        <w:t>нередко для покупателя отсутствие установленных границ становится решающим фактором</w:t>
      </w:r>
      <w:r w:rsidR="00806340">
        <w:rPr>
          <w:sz w:val="28"/>
          <w:szCs w:val="28"/>
        </w:rPr>
        <w:t xml:space="preserve">, чтобы </w:t>
      </w:r>
      <w:r w:rsidR="00EA2318">
        <w:rPr>
          <w:sz w:val="28"/>
          <w:szCs w:val="28"/>
        </w:rPr>
        <w:t>отказа</w:t>
      </w:r>
      <w:r w:rsidR="00806340">
        <w:rPr>
          <w:sz w:val="28"/>
          <w:szCs w:val="28"/>
        </w:rPr>
        <w:t>ться</w:t>
      </w:r>
      <w:r w:rsidR="00EA2318">
        <w:rPr>
          <w:sz w:val="28"/>
          <w:szCs w:val="28"/>
        </w:rPr>
        <w:t xml:space="preserve"> </w:t>
      </w:r>
      <w:r w:rsidR="00806340">
        <w:rPr>
          <w:sz w:val="28"/>
          <w:szCs w:val="28"/>
        </w:rPr>
        <w:t>от такого</w:t>
      </w:r>
      <w:r w:rsidR="00EA2318">
        <w:rPr>
          <w:sz w:val="28"/>
          <w:szCs w:val="28"/>
        </w:rPr>
        <w:t xml:space="preserve"> приобретени</w:t>
      </w:r>
      <w:r w:rsidR="00806340">
        <w:rPr>
          <w:sz w:val="28"/>
          <w:szCs w:val="28"/>
        </w:rPr>
        <w:t>я</w:t>
      </w:r>
      <w:r w:rsidR="00EA2318">
        <w:rPr>
          <w:sz w:val="28"/>
          <w:szCs w:val="28"/>
        </w:rPr>
        <w:t>.</w:t>
      </w:r>
    </w:p>
    <w:p w:rsidR="002D6C0B" w:rsidRPr="002D6C0B" w:rsidRDefault="00E421D7" w:rsidP="002D6C0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Еще один вопрос</w:t>
      </w:r>
      <w:r w:rsidR="002D6C0B">
        <w:rPr>
          <w:sz w:val="28"/>
          <w:szCs w:val="28"/>
        </w:rPr>
        <w:t xml:space="preserve"> поступивший на </w:t>
      </w:r>
      <w:r w:rsidR="002D6C0B" w:rsidRPr="00355BB1">
        <w:rPr>
          <w:color w:val="000000"/>
          <w:sz w:val="28"/>
          <w:szCs w:val="28"/>
        </w:rPr>
        <w:t>«горяч</w:t>
      </w:r>
      <w:r w:rsidR="002D6C0B">
        <w:rPr>
          <w:color w:val="000000"/>
          <w:sz w:val="28"/>
          <w:szCs w:val="28"/>
        </w:rPr>
        <w:t>ую</w:t>
      </w:r>
      <w:r w:rsidR="002D6C0B" w:rsidRPr="00355BB1">
        <w:rPr>
          <w:color w:val="000000"/>
          <w:sz w:val="28"/>
          <w:szCs w:val="28"/>
        </w:rPr>
        <w:t xml:space="preserve"> лини</w:t>
      </w:r>
      <w:r w:rsidR="002D6C0B">
        <w:rPr>
          <w:color w:val="000000"/>
          <w:sz w:val="28"/>
          <w:szCs w:val="28"/>
        </w:rPr>
        <w:t xml:space="preserve">ю»: </w:t>
      </w:r>
      <w:r w:rsidR="00195A91">
        <w:rPr>
          <w:color w:val="000000"/>
          <w:sz w:val="28"/>
          <w:szCs w:val="28"/>
        </w:rPr>
        <w:t>«</w:t>
      </w:r>
      <w:r w:rsidR="00195A91" w:rsidRPr="00195A91">
        <w:rPr>
          <w:i/>
          <w:color w:val="000000"/>
          <w:sz w:val="28"/>
          <w:szCs w:val="28"/>
        </w:rPr>
        <w:t>К</w:t>
      </w:r>
      <w:r w:rsidR="002D6C0B" w:rsidRPr="00195A91">
        <w:rPr>
          <w:i/>
          <w:color w:val="000000"/>
          <w:sz w:val="28"/>
          <w:szCs w:val="28"/>
        </w:rPr>
        <w:t>ак снять с государственного кадастрового учета полностью сгоревший дом?</w:t>
      </w:r>
      <w:r w:rsidR="00195A91">
        <w:rPr>
          <w:color w:val="000000"/>
          <w:sz w:val="28"/>
          <w:szCs w:val="28"/>
        </w:rPr>
        <w:t>».</w:t>
      </w:r>
    </w:p>
    <w:p w:rsidR="00C11A8A" w:rsidRDefault="00195A91" w:rsidP="009415AD">
      <w:pPr>
        <w:autoSpaceDE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этих целях</w:t>
      </w:r>
      <w:r w:rsidR="00C11A8A">
        <w:rPr>
          <w:color w:val="000000"/>
          <w:sz w:val="28"/>
          <w:szCs w:val="28"/>
        </w:rPr>
        <w:t>, было сказано в ответе,</w:t>
      </w:r>
      <w:r>
        <w:rPr>
          <w:color w:val="000000"/>
          <w:sz w:val="28"/>
          <w:szCs w:val="28"/>
        </w:rPr>
        <w:t xml:space="preserve"> необходимо обратиться к кадастровому инженеру, который по результатам осмотра места нахождения дома </w:t>
      </w:r>
      <w:r w:rsidR="00C11A8A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с учетом имеющихся сведений в ЕГРН подготовит Акт обследования. </w:t>
      </w:r>
      <w:r w:rsidR="009415AD">
        <w:rPr>
          <w:color w:val="000000"/>
          <w:sz w:val="28"/>
          <w:szCs w:val="28"/>
        </w:rPr>
        <w:t xml:space="preserve">Также в </w:t>
      </w:r>
      <w:r w:rsidR="00C11A8A">
        <w:rPr>
          <w:color w:val="000000"/>
          <w:sz w:val="28"/>
          <w:szCs w:val="28"/>
        </w:rPr>
        <w:t xml:space="preserve">состав приложения к Акту должны войти иные документы, подтверждающие прекращение существования дома или являющиеся основанием для его сноса.  В случае гибели объекта недвижимости в результате стихийного бедствия (пожар и т.д.) </w:t>
      </w:r>
      <w:r w:rsidR="00C11A8A" w:rsidRPr="00522ED8">
        <w:rPr>
          <w:sz w:val="28"/>
          <w:szCs w:val="28"/>
        </w:rPr>
        <w:t>еще</w:t>
      </w:r>
      <w:r w:rsidR="00C11A8A" w:rsidRPr="00522ED8">
        <w:rPr>
          <w:color w:val="000000"/>
          <w:sz w:val="28"/>
          <w:szCs w:val="28"/>
        </w:rPr>
        <w:t xml:space="preserve"> должны быть </w:t>
      </w:r>
      <w:r w:rsidR="00C11A8A" w:rsidRPr="00522ED8">
        <w:rPr>
          <w:sz w:val="28"/>
          <w:szCs w:val="28"/>
        </w:rPr>
        <w:t xml:space="preserve">представлены документы органа исполнительной власти субъекта Российской Федерации или муниципального образования, подтверждающие </w:t>
      </w:r>
      <w:r w:rsidR="00522ED8" w:rsidRPr="00522ED8">
        <w:rPr>
          <w:sz w:val="28"/>
          <w:szCs w:val="28"/>
        </w:rPr>
        <w:t>данные факты.</w:t>
      </w:r>
      <w:r w:rsidR="00522ED8" w:rsidRPr="00346B22">
        <w:rPr>
          <w:sz w:val="28"/>
          <w:szCs w:val="28"/>
        </w:rPr>
        <w:t xml:space="preserve"> </w:t>
      </w:r>
      <w:r w:rsidR="00C11A8A">
        <w:rPr>
          <w:sz w:val="28"/>
          <w:szCs w:val="28"/>
        </w:rPr>
        <w:t xml:space="preserve">При этом необходимо отметить, что </w:t>
      </w:r>
      <w:r w:rsidR="00522ED8">
        <w:rPr>
          <w:sz w:val="28"/>
          <w:szCs w:val="28"/>
        </w:rPr>
        <w:t>эти ситуации могут и</w:t>
      </w:r>
      <w:r w:rsidR="00C11A8A">
        <w:rPr>
          <w:sz w:val="28"/>
          <w:szCs w:val="28"/>
        </w:rPr>
        <w:t xml:space="preserve"> не означа</w:t>
      </w:r>
      <w:r w:rsidR="00522ED8">
        <w:rPr>
          <w:sz w:val="28"/>
          <w:szCs w:val="28"/>
        </w:rPr>
        <w:t>ть</w:t>
      </w:r>
      <w:r w:rsidR="00C11A8A">
        <w:rPr>
          <w:sz w:val="28"/>
          <w:szCs w:val="28"/>
        </w:rPr>
        <w:t xml:space="preserve"> полной гибели жилого дома, </w:t>
      </w:r>
      <w:r w:rsidR="00522ED8">
        <w:rPr>
          <w:sz w:val="28"/>
          <w:szCs w:val="28"/>
        </w:rPr>
        <w:t xml:space="preserve">а </w:t>
      </w:r>
      <w:r w:rsidR="00C11A8A">
        <w:rPr>
          <w:sz w:val="28"/>
          <w:szCs w:val="28"/>
        </w:rPr>
        <w:t xml:space="preserve">составление кадастровым инженером акта обследования возможно </w:t>
      </w:r>
      <w:r w:rsidR="00522ED8">
        <w:rPr>
          <w:sz w:val="28"/>
          <w:szCs w:val="28"/>
        </w:rPr>
        <w:t>только если</w:t>
      </w:r>
      <w:r w:rsidR="00C11A8A">
        <w:rPr>
          <w:sz w:val="28"/>
          <w:szCs w:val="28"/>
        </w:rPr>
        <w:t xml:space="preserve"> объект </w:t>
      </w:r>
      <w:r w:rsidR="00522ED8">
        <w:rPr>
          <w:sz w:val="28"/>
          <w:szCs w:val="28"/>
        </w:rPr>
        <w:t>недвижимости полностью</w:t>
      </w:r>
      <w:r w:rsidR="00C11A8A">
        <w:rPr>
          <w:sz w:val="28"/>
          <w:szCs w:val="28"/>
        </w:rPr>
        <w:t xml:space="preserve"> уничтожен. В противном случае </w:t>
      </w:r>
      <w:r w:rsidR="00522ED8">
        <w:rPr>
          <w:sz w:val="28"/>
          <w:szCs w:val="28"/>
        </w:rPr>
        <w:t xml:space="preserve">лицо, осуществляющее кадастровую деятельность, </w:t>
      </w:r>
      <w:r w:rsidR="00346B22">
        <w:rPr>
          <w:sz w:val="28"/>
          <w:szCs w:val="28"/>
        </w:rPr>
        <w:t>понесет</w:t>
      </w:r>
      <w:r w:rsidR="00346B22" w:rsidRPr="00522ED8">
        <w:rPr>
          <w:sz w:val="28"/>
          <w:szCs w:val="28"/>
        </w:rPr>
        <w:t xml:space="preserve"> </w:t>
      </w:r>
      <w:r w:rsidR="00346B22">
        <w:rPr>
          <w:sz w:val="28"/>
          <w:szCs w:val="28"/>
        </w:rPr>
        <w:t xml:space="preserve">административную ответственность </w:t>
      </w:r>
      <w:r w:rsidR="00522ED8">
        <w:rPr>
          <w:sz w:val="28"/>
          <w:szCs w:val="28"/>
        </w:rPr>
        <w:t>за включение в акт обследования заведомо ложных сведений.</w:t>
      </w:r>
      <w:r w:rsidR="00C11A8A">
        <w:rPr>
          <w:sz w:val="28"/>
          <w:szCs w:val="28"/>
        </w:rPr>
        <w:tab/>
      </w:r>
    </w:p>
    <w:p w:rsidR="007F22C3" w:rsidRPr="00AD2DAB" w:rsidRDefault="007F22C3" w:rsidP="009415AD">
      <w:pPr>
        <w:ind w:left="4956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Пресс-служба Управления </w:t>
      </w:r>
      <w:r w:rsidRPr="00AD2DAB">
        <w:rPr>
          <w:i/>
          <w:sz w:val="28"/>
          <w:szCs w:val="28"/>
        </w:rPr>
        <w:t>Росреестра</w:t>
      </w:r>
    </w:p>
    <w:p w:rsidR="007F22C3" w:rsidRPr="00AD2DAB" w:rsidRDefault="007F22C3" w:rsidP="009415AD">
      <w:pPr>
        <w:ind w:left="4956" w:firstLine="708"/>
        <w:jc w:val="both"/>
        <w:rPr>
          <w:i/>
          <w:sz w:val="28"/>
          <w:szCs w:val="28"/>
        </w:rPr>
      </w:pPr>
      <w:r w:rsidRPr="00AD2DAB">
        <w:rPr>
          <w:i/>
          <w:sz w:val="28"/>
          <w:szCs w:val="28"/>
        </w:rPr>
        <w:t>по Челябинской области</w:t>
      </w:r>
    </w:p>
    <w:p w:rsidR="007F22C3" w:rsidRPr="001D4862" w:rsidRDefault="007F22C3" w:rsidP="007F22C3">
      <w:pPr>
        <w:rPr>
          <w:rStyle w:val="a3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15AD">
        <w:rPr>
          <w:sz w:val="28"/>
          <w:szCs w:val="28"/>
        </w:rPr>
        <w:tab/>
      </w:r>
      <w:r w:rsidR="009415AD">
        <w:rPr>
          <w:sz w:val="28"/>
          <w:szCs w:val="28"/>
        </w:rPr>
        <w:tab/>
      </w:r>
      <w:r w:rsidRPr="00AD2DAB">
        <w:rPr>
          <w:sz w:val="28"/>
          <w:szCs w:val="28"/>
          <w:lang w:val="en-US"/>
        </w:rPr>
        <w:t>E</w:t>
      </w:r>
      <w:r w:rsidRPr="001D4862">
        <w:rPr>
          <w:sz w:val="28"/>
          <w:szCs w:val="28"/>
        </w:rPr>
        <w:t>-</w:t>
      </w:r>
      <w:r w:rsidRPr="00AD2DAB">
        <w:rPr>
          <w:sz w:val="28"/>
          <w:szCs w:val="28"/>
          <w:lang w:val="en-US"/>
        </w:rPr>
        <w:t>m</w:t>
      </w:r>
      <w:r w:rsidRPr="001D4862">
        <w:rPr>
          <w:sz w:val="28"/>
          <w:szCs w:val="28"/>
        </w:rPr>
        <w:t xml:space="preserve">: </w:t>
      </w:r>
      <w:hyperlink r:id="rId5" w:history="1">
        <w:r w:rsidRPr="00F77F65">
          <w:rPr>
            <w:rStyle w:val="a3"/>
            <w:sz w:val="28"/>
            <w:szCs w:val="28"/>
            <w:lang w:val="en-US"/>
          </w:rPr>
          <w:t>pressafrs</w:t>
        </w:r>
        <w:r w:rsidRPr="001D4862">
          <w:rPr>
            <w:rStyle w:val="a3"/>
            <w:sz w:val="28"/>
            <w:szCs w:val="28"/>
          </w:rPr>
          <w:t>74@</w:t>
        </w:r>
        <w:r w:rsidRPr="00F77F65">
          <w:rPr>
            <w:rStyle w:val="a3"/>
            <w:sz w:val="28"/>
            <w:szCs w:val="28"/>
            <w:lang w:val="en-US"/>
          </w:rPr>
          <w:t>chel</w:t>
        </w:r>
        <w:r w:rsidRPr="001D4862">
          <w:rPr>
            <w:rStyle w:val="a3"/>
            <w:sz w:val="28"/>
            <w:szCs w:val="28"/>
          </w:rPr>
          <w:t>.</w:t>
        </w:r>
        <w:r w:rsidRPr="00F77F65">
          <w:rPr>
            <w:rStyle w:val="a3"/>
            <w:sz w:val="28"/>
            <w:szCs w:val="28"/>
            <w:lang w:val="en-US"/>
          </w:rPr>
          <w:t>surnet</w:t>
        </w:r>
        <w:r w:rsidRPr="001D4862">
          <w:rPr>
            <w:rStyle w:val="a3"/>
            <w:sz w:val="28"/>
            <w:szCs w:val="28"/>
          </w:rPr>
          <w:t>.</w:t>
        </w:r>
        <w:r w:rsidRPr="00F77F65">
          <w:rPr>
            <w:rStyle w:val="a3"/>
            <w:sz w:val="28"/>
            <w:szCs w:val="28"/>
            <w:lang w:val="en-US"/>
          </w:rPr>
          <w:t>ru</w:t>
        </w:r>
      </w:hyperlink>
      <w:r w:rsidRPr="001D4862">
        <w:rPr>
          <w:rStyle w:val="a3"/>
          <w:sz w:val="28"/>
          <w:szCs w:val="28"/>
        </w:rPr>
        <w:t xml:space="preserve"> </w:t>
      </w:r>
    </w:p>
    <w:p w:rsidR="00F64E9F" w:rsidRPr="00346B22" w:rsidRDefault="007F22C3">
      <w:pPr>
        <w:rPr>
          <w:sz w:val="26"/>
          <w:szCs w:val="26"/>
        </w:rPr>
      </w:pPr>
      <w:r w:rsidRPr="001D4862">
        <w:t xml:space="preserve">                                                                       </w:t>
      </w:r>
      <w:r w:rsidR="009415AD" w:rsidRPr="001D4862">
        <w:tab/>
      </w:r>
      <w:r w:rsidR="009415AD" w:rsidRPr="001D4862">
        <w:tab/>
      </w:r>
      <w:hyperlink r:id="rId6" w:history="1">
        <w:r w:rsidRPr="007F22C3">
          <w:rPr>
            <w:rStyle w:val="a3"/>
            <w:sz w:val="28"/>
            <w:szCs w:val="28"/>
            <w:lang w:val="en-US"/>
          </w:rPr>
          <w:t>https</w:t>
        </w:r>
        <w:r w:rsidRPr="00E421D7">
          <w:rPr>
            <w:rStyle w:val="a3"/>
            <w:sz w:val="28"/>
            <w:szCs w:val="28"/>
          </w:rPr>
          <w:t>://</w:t>
        </w:r>
        <w:proofErr w:type="spellStart"/>
        <w:r w:rsidRPr="007F22C3">
          <w:rPr>
            <w:rStyle w:val="a3"/>
            <w:sz w:val="28"/>
            <w:szCs w:val="28"/>
            <w:lang w:val="en-US"/>
          </w:rPr>
          <w:t>vk</w:t>
        </w:r>
        <w:proofErr w:type="spellEnd"/>
        <w:r w:rsidRPr="00E421D7">
          <w:rPr>
            <w:rStyle w:val="a3"/>
            <w:sz w:val="28"/>
            <w:szCs w:val="28"/>
          </w:rPr>
          <w:t>.</w:t>
        </w:r>
        <w:r w:rsidRPr="007F22C3">
          <w:rPr>
            <w:rStyle w:val="a3"/>
            <w:sz w:val="28"/>
            <w:szCs w:val="28"/>
            <w:lang w:val="en-US"/>
          </w:rPr>
          <w:t>com</w:t>
        </w:r>
        <w:r w:rsidRPr="00E421D7">
          <w:rPr>
            <w:rStyle w:val="a3"/>
            <w:sz w:val="28"/>
            <w:szCs w:val="28"/>
          </w:rPr>
          <w:t>/</w:t>
        </w:r>
        <w:proofErr w:type="spellStart"/>
        <w:r w:rsidRPr="007F22C3">
          <w:rPr>
            <w:rStyle w:val="a3"/>
            <w:sz w:val="28"/>
            <w:szCs w:val="28"/>
            <w:lang w:val="en-US"/>
          </w:rPr>
          <w:t>rosreestr</w:t>
        </w:r>
        <w:proofErr w:type="spellEnd"/>
        <w:r w:rsidRPr="00E421D7">
          <w:rPr>
            <w:rStyle w:val="a3"/>
            <w:sz w:val="28"/>
            <w:szCs w:val="28"/>
          </w:rPr>
          <w:t>_</w:t>
        </w:r>
        <w:proofErr w:type="spellStart"/>
        <w:r w:rsidRPr="007F22C3">
          <w:rPr>
            <w:rStyle w:val="a3"/>
            <w:sz w:val="28"/>
            <w:szCs w:val="28"/>
            <w:lang w:val="en-US"/>
          </w:rPr>
          <w:t>chel</w:t>
        </w:r>
        <w:proofErr w:type="spellEnd"/>
      </w:hyperlink>
    </w:p>
    <w:sectPr w:rsidR="00F64E9F" w:rsidRPr="00346B22" w:rsidSect="009415AD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C8"/>
    <w:rsid w:val="00060437"/>
    <w:rsid w:val="00140B4B"/>
    <w:rsid w:val="00195A91"/>
    <w:rsid w:val="001D4862"/>
    <w:rsid w:val="00201FA3"/>
    <w:rsid w:val="002B6D88"/>
    <w:rsid w:val="002D6C0B"/>
    <w:rsid w:val="00346B22"/>
    <w:rsid w:val="003504BA"/>
    <w:rsid w:val="003B6A54"/>
    <w:rsid w:val="00522ED8"/>
    <w:rsid w:val="005B3480"/>
    <w:rsid w:val="007F22C3"/>
    <w:rsid w:val="00806340"/>
    <w:rsid w:val="00862AD1"/>
    <w:rsid w:val="009415AD"/>
    <w:rsid w:val="00974AC8"/>
    <w:rsid w:val="00A61093"/>
    <w:rsid w:val="00A6579B"/>
    <w:rsid w:val="00C11A8A"/>
    <w:rsid w:val="00E421D7"/>
    <w:rsid w:val="00EA2318"/>
    <w:rsid w:val="00F6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56F0AC"/>
  <w15:chartTrackingRefBased/>
  <w15:docId w15:val="{30018E5F-B23F-4D1C-A443-44868A71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A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2AD1"/>
    <w:rPr>
      <w:color w:val="0000FF"/>
      <w:u w:val="single"/>
    </w:rPr>
  </w:style>
  <w:style w:type="paragraph" w:styleId="a4">
    <w:name w:val="Body Text"/>
    <w:basedOn w:val="a"/>
    <w:link w:val="a5"/>
    <w:rsid w:val="00862AD1"/>
    <w:pPr>
      <w:suppressAutoHyphens w:val="0"/>
      <w:spacing w:after="120"/>
    </w:pPr>
    <w:rPr>
      <w:rFonts w:eastAsia="Calibri"/>
      <w:lang w:eastAsia="ru-RU"/>
    </w:rPr>
  </w:style>
  <w:style w:type="character" w:customStyle="1" w:styleId="a5">
    <w:name w:val="Основной текст Знак"/>
    <w:basedOn w:val="a0"/>
    <w:link w:val="a4"/>
    <w:rsid w:val="00862AD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62AD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3504B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46B2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6B2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Шкерина Наталья Александровна</cp:lastModifiedBy>
  <cp:revision>10</cp:revision>
  <cp:lastPrinted>2018-09-25T04:57:00Z</cp:lastPrinted>
  <dcterms:created xsi:type="dcterms:W3CDTF">2018-08-27T11:08:00Z</dcterms:created>
  <dcterms:modified xsi:type="dcterms:W3CDTF">2018-09-28T05:15:00Z</dcterms:modified>
</cp:coreProperties>
</file>