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03" w:rsidRPr="001F3903" w:rsidRDefault="001F3903" w:rsidP="001F3903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Сотрудники</w:t>
      </w:r>
      <w:r w:rsidRPr="001F3903">
        <w:rPr>
          <w:b/>
          <w:sz w:val="28"/>
          <w:szCs w:val="28"/>
        </w:rPr>
        <w:t xml:space="preserve"> миграционного пункта Отдела МВД России по Усть-Катавскому городскому округу </w:t>
      </w:r>
      <w:r>
        <w:rPr>
          <w:b/>
          <w:sz w:val="28"/>
          <w:szCs w:val="28"/>
        </w:rPr>
        <w:t>напоминаю</w:t>
      </w:r>
      <w:r w:rsidRPr="001F3903">
        <w:rPr>
          <w:b/>
          <w:sz w:val="28"/>
          <w:szCs w:val="28"/>
        </w:rPr>
        <w:t xml:space="preserve">т гражданам </w:t>
      </w:r>
      <w:r w:rsidRPr="001F3903">
        <w:rPr>
          <w:b/>
          <w:bCs/>
          <w:kern w:val="36"/>
          <w:sz w:val="28"/>
          <w:szCs w:val="28"/>
        </w:rPr>
        <w:t xml:space="preserve"> о возможности получения государственных услуг через Интернет</w:t>
      </w:r>
    </w:p>
    <w:p w:rsidR="001F3903" w:rsidRDefault="001F3903" w:rsidP="001F3903">
      <w:pPr>
        <w:ind w:firstLine="709"/>
        <w:jc w:val="both"/>
        <w:rPr>
          <w:sz w:val="28"/>
          <w:szCs w:val="28"/>
        </w:rPr>
      </w:pP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 xml:space="preserve">Практика обращения посредством Единого портала государственных и муниципальных услуг является более популярной, так как значительно экономит время на посещение банка для оплаты госпошлины или личного обращения в ведомство для подачи заявления. Его можно направить в электронном виде в любое время суток, праздничные и выходные дни на любом устройстве, </w:t>
      </w:r>
      <w:proofErr w:type="gramStart"/>
      <w:r w:rsidRPr="001F3903">
        <w:rPr>
          <w:sz w:val="28"/>
          <w:szCs w:val="28"/>
        </w:rPr>
        <w:t>имеющим</w:t>
      </w:r>
      <w:proofErr w:type="gramEnd"/>
      <w:r w:rsidRPr="001F3903">
        <w:rPr>
          <w:sz w:val="28"/>
          <w:szCs w:val="28"/>
        </w:rPr>
        <w:t xml:space="preserve"> доступ к сети Интернет.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Кроме этого, пользователям Портала предоставляется 30-процентная скидка на оплату госпошлины. В соответствии с Федеральным законом от 22.12.2020 № 457-ФЗ возможность получения скидки сохраняется до 1 января 2023 года.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Подать электронное заявление через Единый портал можно на следующие государственные услуги: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выдача заграничного паспорта сроком действия 5 лет и 10 лет,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замена паспорта гражданина Российской Федерации,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регистрация по месту жительства или пребывания,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снятие граждан с регистрационного учета по месту жительства или пребывания,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предоставление адресно-справочной информации,</w:t>
      </w:r>
    </w:p>
    <w:p w:rsidR="001F3903" w:rsidRPr="001F3903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- оформление приглашений на въезд в Российскую Федерацию.</w:t>
      </w:r>
    </w:p>
    <w:p w:rsidR="00605A99" w:rsidRDefault="00605A99" w:rsidP="001F3903">
      <w:pPr>
        <w:ind w:firstLine="709"/>
        <w:jc w:val="both"/>
        <w:rPr>
          <w:sz w:val="28"/>
          <w:szCs w:val="28"/>
        </w:rPr>
      </w:pPr>
    </w:p>
    <w:p w:rsidR="001F3903" w:rsidRPr="00605A99" w:rsidRDefault="001F3903" w:rsidP="001F3903">
      <w:pPr>
        <w:ind w:firstLine="709"/>
        <w:jc w:val="both"/>
        <w:rPr>
          <w:sz w:val="28"/>
          <w:szCs w:val="28"/>
        </w:rPr>
      </w:pPr>
      <w:r w:rsidRPr="001F3903">
        <w:rPr>
          <w:sz w:val="28"/>
          <w:szCs w:val="28"/>
        </w:rPr>
        <w:t>Информация о перечне необходимых документов и сроках предоставления государственных услуг размещена на сайте 74.мвд</w:t>
      </w:r>
      <w:proofErr w:type="gramStart"/>
      <w:r w:rsidRPr="001F3903">
        <w:rPr>
          <w:sz w:val="28"/>
          <w:szCs w:val="28"/>
        </w:rPr>
        <w:t>.р</w:t>
      </w:r>
      <w:proofErr w:type="gramEnd"/>
      <w:r w:rsidRPr="001F3903">
        <w:rPr>
          <w:sz w:val="28"/>
          <w:szCs w:val="28"/>
        </w:rPr>
        <w:t xml:space="preserve">ф в разделе «государственные услуги». </w:t>
      </w:r>
    </w:p>
    <w:p w:rsidR="00605A99" w:rsidRPr="00605A99" w:rsidRDefault="00605A99" w:rsidP="001F3903">
      <w:pPr>
        <w:ind w:firstLine="709"/>
        <w:jc w:val="both"/>
        <w:rPr>
          <w:sz w:val="28"/>
          <w:szCs w:val="28"/>
        </w:rPr>
      </w:pPr>
    </w:p>
    <w:p w:rsidR="00605A99" w:rsidRDefault="00605A99" w:rsidP="001F3903">
      <w:pPr>
        <w:ind w:firstLine="709"/>
        <w:jc w:val="both"/>
        <w:rPr>
          <w:sz w:val="28"/>
          <w:szCs w:val="28"/>
        </w:rPr>
      </w:pPr>
      <w:r w:rsidRPr="00605A99">
        <w:rPr>
          <w:sz w:val="28"/>
          <w:szCs w:val="28"/>
        </w:rPr>
        <w:t xml:space="preserve">Также, за необходимой информацией обращайтесь в </w:t>
      </w:r>
      <w:r w:rsidRPr="00605A99">
        <w:rPr>
          <w:rStyle w:val="a5"/>
          <w:i w:val="0"/>
          <w:sz w:val="28"/>
          <w:szCs w:val="28"/>
        </w:rPr>
        <w:t>Миграционный</w:t>
      </w:r>
      <w:r w:rsidRPr="00605A99">
        <w:rPr>
          <w:i/>
          <w:sz w:val="28"/>
          <w:szCs w:val="28"/>
        </w:rPr>
        <w:t xml:space="preserve"> </w:t>
      </w:r>
      <w:r w:rsidRPr="00605A99">
        <w:rPr>
          <w:sz w:val="28"/>
          <w:szCs w:val="28"/>
        </w:rPr>
        <w:t>пункт ОМВД России по Усть-Катавскому городскому округу по телефону: 8 (35167) 3-13-88.</w:t>
      </w:r>
    </w:p>
    <w:p w:rsidR="00406C98" w:rsidRDefault="00406C98" w:rsidP="001F3903">
      <w:pPr>
        <w:ind w:firstLine="709"/>
        <w:jc w:val="both"/>
        <w:rPr>
          <w:sz w:val="28"/>
          <w:szCs w:val="28"/>
        </w:rPr>
      </w:pPr>
    </w:p>
    <w:p w:rsidR="00406C98" w:rsidRPr="001F3903" w:rsidRDefault="00406C98" w:rsidP="001F390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8065" cy="3816350"/>
            <wp:effectExtent l="19050" t="0" r="6985" b="0"/>
            <wp:docPr id="1" name="Рисунок 1" descr="E:\статьи\2020\Картнки\oDv_JIoLa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2020\Картнки\oDv_JIoLav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605A99" w:rsidRDefault="00947EA0">
      <w:pPr>
        <w:rPr>
          <w:sz w:val="28"/>
          <w:szCs w:val="28"/>
        </w:rPr>
      </w:pPr>
    </w:p>
    <w:sectPr w:rsidR="00947EA0" w:rsidRPr="00605A99" w:rsidSect="001F39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F3903"/>
    <w:rsid w:val="001F3903"/>
    <w:rsid w:val="00406C98"/>
    <w:rsid w:val="00477A7B"/>
    <w:rsid w:val="00605A99"/>
    <w:rsid w:val="00947EA0"/>
    <w:rsid w:val="00AB687F"/>
    <w:rsid w:val="00CD768F"/>
    <w:rsid w:val="00E3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F390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05A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2021-01-12T09:18:00Z</cp:lastPrinted>
  <dcterms:created xsi:type="dcterms:W3CDTF">2021-01-12T09:19:00Z</dcterms:created>
  <dcterms:modified xsi:type="dcterms:W3CDTF">2021-01-12T08:50:00Z</dcterms:modified>
</cp:coreProperties>
</file>