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04" w:rsidRPr="00F83D04" w:rsidRDefault="00F83D04" w:rsidP="00F83D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D04">
        <w:rPr>
          <w:rFonts w:ascii="Times New Roman" w:hAnsi="Times New Roman" w:cs="Times New Roman"/>
          <w:b/>
          <w:sz w:val="28"/>
          <w:szCs w:val="28"/>
        </w:rPr>
        <w:t xml:space="preserve">Укрепление учётно-регистрационной дисциплины </w:t>
      </w:r>
    </w:p>
    <w:p w:rsidR="00F83D04" w:rsidRPr="00F83D04" w:rsidRDefault="00F83D04" w:rsidP="00F83D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D04" w:rsidRDefault="00F83D04" w:rsidP="00F8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04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оперативно-служебной деятельности ОМВД России по </w:t>
      </w:r>
      <w:r>
        <w:rPr>
          <w:rFonts w:ascii="Times New Roman" w:hAnsi="Times New Roman" w:cs="Times New Roman"/>
          <w:sz w:val="28"/>
          <w:szCs w:val="28"/>
        </w:rPr>
        <w:t>Усть-Катавскому городскому округу</w:t>
      </w:r>
      <w:r w:rsidRPr="00F83D04">
        <w:rPr>
          <w:rFonts w:ascii="Times New Roman" w:hAnsi="Times New Roman" w:cs="Times New Roman"/>
          <w:sz w:val="28"/>
          <w:szCs w:val="28"/>
        </w:rPr>
        <w:t xml:space="preserve"> является укрепление состояния учетно-регистрационной дисциплины в соответствии с нормативными правовыми документами, регламентирующими деятельность по учетно-регистрационной дисциплине. </w:t>
      </w:r>
    </w:p>
    <w:p w:rsidR="00781F72" w:rsidRDefault="00F83D04" w:rsidP="00F8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04">
        <w:rPr>
          <w:rFonts w:ascii="Times New Roman" w:hAnsi="Times New Roman" w:cs="Times New Roman"/>
          <w:sz w:val="28"/>
          <w:szCs w:val="28"/>
        </w:rPr>
        <w:t xml:space="preserve">В соответствии с приказом МВД России от 29.08.2014 года № 736 регистрация сообщений о происшествиях осуществляется в Книге учета сообщений о преступлениях круглосуточно в дежурных частях органов внутренних дел вне зависимости от территории оперативного обслуживания. </w:t>
      </w:r>
    </w:p>
    <w:p w:rsidR="00781F72" w:rsidRDefault="00F83D04" w:rsidP="00F8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04">
        <w:rPr>
          <w:rFonts w:ascii="Times New Roman" w:hAnsi="Times New Roman" w:cs="Times New Roman"/>
          <w:sz w:val="28"/>
          <w:szCs w:val="28"/>
        </w:rPr>
        <w:t xml:space="preserve">Сообщение о происшествии может поступить в орган внутренних дел лично от заявителя, нарочным, по почте, телефону, телеграфу, или через Единый портал государственных услуг в электронном виде. </w:t>
      </w:r>
    </w:p>
    <w:p w:rsidR="00781F72" w:rsidRDefault="00F83D04" w:rsidP="00F8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04">
        <w:rPr>
          <w:rFonts w:ascii="Times New Roman" w:hAnsi="Times New Roman" w:cs="Times New Roman"/>
          <w:sz w:val="28"/>
          <w:szCs w:val="28"/>
        </w:rPr>
        <w:t xml:space="preserve">Органы внутренних дел не вправе отказывать в приеме заявлений, сообщений и другой информации о преступлениях и происшествиях по мотивам недостаточности сообщаемых данных. Вместе с тем, эта информация не должна содержать заведомо ложных сведений. Заявитель предупреждается об уголовной ответственности за заведомо ложный донос в соответствии со статьей 306 Уголовного кодекса Российской Федерации, о чем в протоколе делается отметка, которая удостоверяется подписью заявителя. </w:t>
      </w:r>
    </w:p>
    <w:p w:rsidR="00781F72" w:rsidRDefault="00F83D04" w:rsidP="00F8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04">
        <w:rPr>
          <w:rFonts w:ascii="Times New Roman" w:hAnsi="Times New Roman" w:cs="Times New Roman"/>
          <w:sz w:val="28"/>
          <w:szCs w:val="28"/>
        </w:rPr>
        <w:t xml:space="preserve">Заявления и сообщения принимаются независимо от места и времени их совершения. В соответствии с требованиями УПК РФ при приеме сообщения о происшествии заявителю выдается талон-уведомление, в котором указываются сведения о сотруднике, принявшем данное сообщение, а также регистрационный номер и дата регистрации сообщения. Талон состоит из двух частей: талон-корешок и талон-уведомление. Обе части талона имеют одинаковый регистрационный номер. Заявитель расписывается в получении талона-уведомления на талоне-корешке, проставляет дату и время получения талона-уведомления. </w:t>
      </w:r>
    </w:p>
    <w:p w:rsidR="00781F72" w:rsidRDefault="00F83D04" w:rsidP="00F8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04">
        <w:rPr>
          <w:rFonts w:ascii="Times New Roman" w:hAnsi="Times New Roman" w:cs="Times New Roman"/>
          <w:sz w:val="28"/>
          <w:szCs w:val="28"/>
        </w:rPr>
        <w:t>Вне органа внутренних дел, а также в органах внутренних дел, где нет дежурных частей, сообщения о происшествии обязаны принимать любые сотрудники органов внутренних дел, которые действуют в соответствии с требованиями, установленными законом</w:t>
      </w:r>
      <w:r w:rsidR="00A06728">
        <w:rPr>
          <w:rFonts w:ascii="Times New Roman" w:hAnsi="Times New Roman" w:cs="Times New Roman"/>
          <w:sz w:val="28"/>
          <w:szCs w:val="28"/>
        </w:rPr>
        <w:t xml:space="preserve"> Российской Федерации «О полиции</w:t>
      </w:r>
      <w:r w:rsidRPr="00F83D04">
        <w:rPr>
          <w:rFonts w:ascii="Times New Roman" w:hAnsi="Times New Roman" w:cs="Times New Roman"/>
          <w:sz w:val="28"/>
          <w:szCs w:val="28"/>
        </w:rPr>
        <w:t xml:space="preserve">» и Инструкцией «О порядке приема, регистрации и разрешения в органах внутренних дел Российской Федерации заявлений, сообщений и иной информации о происшествиях». </w:t>
      </w:r>
    </w:p>
    <w:p w:rsidR="00781F72" w:rsidRDefault="00F83D04" w:rsidP="00F8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04">
        <w:rPr>
          <w:rFonts w:ascii="Times New Roman" w:hAnsi="Times New Roman" w:cs="Times New Roman"/>
          <w:sz w:val="28"/>
          <w:szCs w:val="28"/>
        </w:rPr>
        <w:t xml:space="preserve">В административных зданиях органов внутренних дел вывешены стенды, на которых размещены выписки и положения УПК России и иные нормативные правовые акты, регламентирующие порядок приема сообщений о происшествиях, служебные номера телефонов и адреса должностных лиц, по которым могут быть обжалованы действия, связанные с приемом или отказом в приеме сообщений о происшествиях. </w:t>
      </w:r>
    </w:p>
    <w:p w:rsidR="00781F72" w:rsidRDefault="00F83D04" w:rsidP="00F8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04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сообщения о происшествии сотрудником органа дознания или следователем в пределах своей компетенции принимается одно из следующих решений: </w:t>
      </w:r>
    </w:p>
    <w:p w:rsidR="00781F72" w:rsidRDefault="00F83D04" w:rsidP="00F8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04">
        <w:rPr>
          <w:rFonts w:ascii="Times New Roman" w:hAnsi="Times New Roman" w:cs="Times New Roman"/>
          <w:sz w:val="28"/>
          <w:szCs w:val="28"/>
        </w:rPr>
        <w:t xml:space="preserve">По сообщениям о преступлении: </w:t>
      </w:r>
    </w:p>
    <w:p w:rsidR="00781F72" w:rsidRDefault="00F83D04" w:rsidP="00F8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04">
        <w:rPr>
          <w:rFonts w:ascii="Times New Roman" w:hAnsi="Times New Roman" w:cs="Times New Roman"/>
          <w:sz w:val="28"/>
          <w:szCs w:val="28"/>
        </w:rPr>
        <w:t xml:space="preserve">- о возбуждении уголовного дела; </w:t>
      </w:r>
    </w:p>
    <w:p w:rsidR="00781F72" w:rsidRDefault="00F83D04" w:rsidP="00F8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04">
        <w:rPr>
          <w:rFonts w:ascii="Times New Roman" w:hAnsi="Times New Roman" w:cs="Times New Roman"/>
          <w:sz w:val="28"/>
          <w:szCs w:val="28"/>
        </w:rPr>
        <w:t xml:space="preserve">- об отказе в возбуждении уголовного дела; </w:t>
      </w:r>
    </w:p>
    <w:p w:rsidR="00781F72" w:rsidRDefault="00F83D04" w:rsidP="00F8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04">
        <w:rPr>
          <w:rFonts w:ascii="Times New Roman" w:hAnsi="Times New Roman" w:cs="Times New Roman"/>
          <w:sz w:val="28"/>
          <w:szCs w:val="28"/>
        </w:rPr>
        <w:t xml:space="preserve">- о передаче по </w:t>
      </w:r>
      <w:proofErr w:type="spellStart"/>
      <w:r w:rsidRPr="00F83D04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F83D04">
        <w:rPr>
          <w:rFonts w:ascii="Times New Roman" w:hAnsi="Times New Roman" w:cs="Times New Roman"/>
          <w:sz w:val="28"/>
          <w:szCs w:val="28"/>
        </w:rPr>
        <w:t xml:space="preserve"> или территориальности. </w:t>
      </w:r>
    </w:p>
    <w:p w:rsidR="00781F72" w:rsidRDefault="00781F72" w:rsidP="00F8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F72" w:rsidRDefault="00F83D04" w:rsidP="00F8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04">
        <w:rPr>
          <w:rFonts w:ascii="Times New Roman" w:hAnsi="Times New Roman" w:cs="Times New Roman"/>
          <w:sz w:val="28"/>
          <w:szCs w:val="28"/>
        </w:rPr>
        <w:t xml:space="preserve">По иным сообщениям: </w:t>
      </w:r>
    </w:p>
    <w:p w:rsidR="00781F72" w:rsidRDefault="00F83D04" w:rsidP="000E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D04">
        <w:rPr>
          <w:rFonts w:ascii="Times New Roman" w:hAnsi="Times New Roman" w:cs="Times New Roman"/>
          <w:sz w:val="28"/>
          <w:szCs w:val="28"/>
        </w:rPr>
        <w:t xml:space="preserve">- о возбуждении дела об административном правонарушении; </w:t>
      </w:r>
    </w:p>
    <w:p w:rsidR="00781F72" w:rsidRDefault="00F83D04" w:rsidP="0078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D04">
        <w:rPr>
          <w:rFonts w:ascii="Times New Roman" w:hAnsi="Times New Roman" w:cs="Times New Roman"/>
          <w:sz w:val="28"/>
          <w:szCs w:val="28"/>
        </w:rPr>
        <w:t xml:space="preserve">- о приобщении материалов в специальное номенклатурное дело. </w:t>
      </w:r>
    </w:p>
    <w:p w:rsidR="00781F72" w:rsidRDefault="00781F72" w:rsidP="0078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F72" w:rsidRDefault="00F83D04" w:rsidP="00781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04">
        <w:rPr>
          <w:rFonts w:ascii="Times New Roman" w:hAnsi="Times New Roman" w:cs="Times New Roman"/>
          <w:sz w:val="28"/>
          <w:szCs w:val="28"/>
        </w:rPr>
        <w:t xml:space="preserve">О принятом решении по сообщению о происшествии информируется заявитель. Одновременно разъясняется его право обжаловать принятое решение и порядок обжалования в соответствии с законодательством и иными правовыми актами Российской Федерации. </w:t>
      </w:r>
    </w:p>
    <w:p w:rsidR="000E27D5" w:rsidRDefault="00F83D04" w:rsidP="00781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04">
        <w:rPr>
          <w:rFonts w:ascii="Times New Roman" w:hAnsi="Times New Roman" w:cs="Times New Roman"/>
          <w:sz w:val="28"/>
          <w:szCs w:val="28"/>
        </w:rPr>
        <w:t xml:space="preserve">Также информируем, что заявления (сообщения) о преступлении, об административных правонарушениях, о происшествиях целесообразно подавать в дежурную часть территориального органа внутренних дел, по месту совершения правонарушения. Так как, заявления (сообщения), поступившие в дежурную часть ГУ МВД России по Челябинской области передаются на рассмотрение в территориальные органы внутренних дел области по месту совершения правонарушения, что приводит к значительным временным затратам на принятие процессуальных решений. </w:t>
      </w:r>
    </w:p>
    <w:p w:rsidR="000E27D5" w:rsidRDefault="000E27D5" w:rsidP="00781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F72" w:rsidRDefault="00F83D04" w:rsidP="00781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04">
        <w:rPr>
          <w:rFonts w:ascii="Times New Roman" w:hAnsi="Times New Roman" w:cs="Times New Roman"/>
          <w:sz w:val="28"/>
          <w:szCs w:val="28"/>
        </w:rPr>
        <w:t>Если Вам стало известно что-либо о готовящихся или совершенных преступлениях или правонарушениях просим сообщить по телефону дежурной части: 8(351</w:t>
      </w:r>
      <w:r w:rsidR="000E27D5">
        <w:rPr>
          <w:rFonts w:ascii="Times New Roman" w:hAnsi="Times New Roman" w:cs="Times New Roman"/>
          <w:sz w:val="28"/>
          <w:szCs w:val="28"/>
        </w:rPr>
        <w:t>67</w:t>
      </w:r>
      <w:r w:rsidRPr="00F83D04">
        <w:rPr>
          <w:rFonts w:ascii="Times New Roman" w:hAnsi="Times New Roman" w:cs="Times New Roman"/>
          <w:sz w:val="28"/>
          <w:szCs w:val="28"/>
        </w:rPr>
        <w:t xml:space="preserve">) </w:t>
      </w:r>
      <w:r w:rsidR="000E27D5">
        <w:rPr>
          <w:rFonts w:ascii="Times New Roman" w:hAnsi="Times New Roman" w:cs="Times New Roman"/>
          <w:sz w:val="28"/>
          <w:szCs w:val="28"/>
        </w:rPr>
        <w:t>2-56-02</w:t>
      </w:r>
      <w:r w:rsidRPr="00F83D04">
        <w:rPr>
          <w:rFonts w:ascii="Times New Roman" w:hAnsi="Times New Roman" w:cs="Times New Roman"/>
          <w:sz w:val="28"/>
          <w:szCs w:val="28"/>
        </w:rPr>
        <w:t xml:space="preserve"> или 102. </w:t>
      </w:r>
    </w:p>
    <w:p w:rsidR="00F04BBE" w:rsidRDefault="00F04BBE" w:rsidP="00781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BA6" w:rsidRPr="00F83D04" w:rsidRDefault="00F04BBE" w:rsidP="00F04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3pt;height:234.3pt">
            <v:imagedata r:id="rId4" o:title="C6jU1IWEOKY"/>
          </v:shape>
        </w:pict>
      </w:r>
      <w:bookmarkStart w:id="0" w:name="_GoBack"/>
      <w:bookmarkEnd w:id="0"/>
      <w:r w:rsidR="00F83D04" w:rsidRPr="00F83D04">
        <w:rPr>
          <w:rFonts w:ascii="Times New Roman" w:hAnsi="Times New Roman" w:cs="Times New Roman"/>
          <w:sz w:val="28"/>
          <w:szCs w:val="28"/>
        </w:rPr>
        <w:br/>
      </w:r>
    </w:p>
    <w:sectPr w:rsidR="00A31BA6" w:rsidRPr="00F8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04"/>
    <w:rsid w:val="000E27D5"/>
    <w:rsid w:val="006A0E1B"/>
    <w:rsid w:val="00781F72"/>
    <w:rsid w:val="00A06728"/>
    <w:rsid w:val="00A31BA6"/>
    <w:rsid w:val="00F04BBE"/>
    <w:rsid w:val="00F8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2DE7A-F155-480F-BA41-105C1EE0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2022-06-23T11:55:00Z</dcterms:created>
  <dcterms:modified xsi:type="dcterms:W3CDTF">2022-06-23T11:56:00Z</dcterms:modified>
</cp:coreProperties>
</file>