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3" w:rsidRDefault="001927E3" w:rsidP="001927E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927E3" w:rsidRDefault="001927E3" w:rsidP="001927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927E3" w:rsidRDefault="001927E3" w:rsidP="001927E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1927E3" w:rsidRDefault="001927E3" w:rsidP="001927E3">
      <w:pPr>
        <w:rPr>
          <w:sz w:val="18"/>
          <w:szCs w:val="18"/>
        </w:rPr>
      </w:pPr>
    </w:p>
    <w:p w:rsidR="001927E3" w:rsidRDefault="001927E3" w:rsidP="00F3536E">
      <w:pPr>
        <w:ind w:left="142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982720C" wp14:editId="7C5E112C">
            <wp:extent cx="2124075" cy="104121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69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E3" w:rsidRPr="00584B95" w:rsidRDefault="00D17292" w:rsidP="001927E3">
      <w:pPr>
        <w:jc w:val="right"/>
        <w:rPr>
          <w:sz w:val="27"/>
          <w:szCs w:val="27"/>
        </w:rPr>
      </w:pPr>
      <w:r>
        <w:rPr>
          <w:sz w:val="27"/>
          <w:szCs w:val="27"/>
        </w:rPr>
        <w:t>18.04.2019</w:t>
      </w:r>
    </w:p>
    <w:p w:rsidR="001927E3" w:rsidRPr="00BF3157" w:rsidRDefault="00AD6697" w:rsidP="001927E3">
      <w:pPr>
        <w:jc w:val="center"/>
        <w:rPr>
          <w:sz w:val="28"/>
          <w:szCs w:val="28"/>
        </w:rPr>
      </w:pPr>
      <w:r w:rsidRPr="00BF3157">
        <w:rPr>
          <w:sz w:val="28"/>
          <w:szCs w:val="28"/>
        </w:rPr>
        <w:t>Нужно ли согласие супруга при продаже общего имущества</w:t>
      </w:r>
    </w:p>
    <w:p w:rsidR="001927E3" w:rsidRPr="00BF3157" w:rsidRDefault="001927E3" w:rsidP="001927E3">
      <w:pPr>
        <w:jc w:val="center"/>
        <w:rPr>
          <w:sz w:val="28"/>
          <w:szCs w:val="28"/>
        </w:rPr>
      </w:pPr>
    </w:p>
    <w:p w:rsidR="00D17292" w:rsidRPr="00BF3157" w:rsidRDefault="001927E3" w:rsidP="00C507A5">
      <w:pPr>
        <w:ind w:firstLine="709"/>
        <w:jc w:val="both"/>
        <w:rPr>
          <w:b/>
          <w:bCs/>
          <w:sz w:val="28"/>
          <w:szCs w:val="28"/>
        </w:rPr>
      </w:pPr>
      <w:r w:rsidRPr="00BF3157">
        <w:rPr>
          <w:b/>
          <w:bCs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D17292" w:rsidRPr="00BF3157">
        <w:rPr>
          <w:b/>
          <w:bCs/>
          <w:sz w:val="28"/>
          <w:szCs w:val="28"/>
        </w:rPr>
        <w:t>состоялась</w:t>
      </w:r>
      <w:r w:rsidRPr="00BF3157">
        <w:rPr>
          <w:b/>
          <w:bCs/>
          <w:sz w:val="28"/>
          <w:szCs w:val="28"/>
        </w:rPr>
        <w:t xml:space="preserve"> «горячая </w:t>
      </w:r>
      <w:r w:rsidR="003D7A1B" w:rsidRPr="00BF3157">
        <w:rPr>
          <w:b/>
          <w:bCs/>
          <w:sz w:val="28"/>
          <w:szCs w:val="28"/>
        </w:rPr>
        <w:t xml:space="preserve">линия» </w:t>
      </w:r>
      <w:r w:rsidR="003D7A1B">
        <w:rPr>
          <w:b/>
          <w:bCs/>
          <w:sz w:val="28"/>
          <w:szCs w:val="28"/>
        </w:rPr>
        <w:t>на</w:t>
      </w:r>
      <w:r w:rsidR="00903501" w:rsidRPr="00BF3157">
        <w:rPr>
          <w:b/>
          <w:bCs/>
          <w:sz w:val="28"/>
          <w:szCs w:val="28"/>
        </w:rPr>
        <w:t xml:space="preserve"> тему</w:t>
      </w:r>
      <w:r w:rsidR="00C545ED">
        <w:rPr>
          <w:b/>
          <w:bCs/>
          <w:sz w:val="28"/>
          <w:szCs w:val="28"/>
        </w:rPr>
        <w:t xml:space="preserve"> </w:t>
      </w:r>
      <w:r w:rsidR="00D17292" w:rsidRPr="00BF3157">
        <w:rPr>
          <w:b/>
          <w:bCs/>
          <w:sz w:val="28"/>
          <w:szCs w:val="28"/>
        </w:rPr>
        <w:t xml:space="preserve">кадастрового учета и государственной регистрации </w:t>
      </w:r>
      <w:r w:rsidR="00C545ED" w:rsidRPr="00BF3157">
        <w:rPr>
          <w:b/>
          <w:bCs/>
          <w:sz w:val="28"/>
          <w:szCs w:val="28"/>
        </w:rPr>
        <w:t>жил</w:t>
      </w:r>
      <w:r w:rsidR="00C545ED">
        <w:rPr>
          <w:b/>
          <w:bCs/>
          <w:sz w:val="28"/>
          <w:szCs w:val="28"/>
        </w:rPr>
        <w:t>ой</w:t>
      </w:r>
      <w:r w:rsidR="00C545ED" w:rsidRPr="00BF3157">
        <w:rPr>
          <w:b/>
          <w:bCs/>
          <w:sz w:val="28"/>
          <w:szCs w:val="28"/>
        </w:rPr>
        <w:t xml:space="preserve"> </w:t>
      </w:r>
      <w:r w:rsidR="00C545ED">
        <w:rPr>
          <w:b/>
          <w:bCs/>
          <w:sz w:val="28"/>
          <w:szCs w:val="28"/>
        </w:rPr>
        <w:t>недвижимости.</w:t>
      </w:r>
    </w:p>
    <w:p w:rsidR="003D7A1B" w:rsidRDefault="00C545ED" w:rsidP="00BF3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 из п</w:t>
      </w:r>
      <w:r w:rsidR="00D17292" w:rsidRPr="00BF3157">
        <w:rPr>
          <w:sz w:val="28"/>
          <w:szCs w:val="28"/>
        </w:rPr>
        <w:t>озвонивш</w:t>
      </w:r>
      <w:r>
        <w:rPr>
          <w:sz w:val="28"/>
          <w:szCs w:val="28"/>
        </w:rPr>
        <w:t xml:space="preserve">их </w:t>
      </w:r>
      <w:r w:rsidR="00903501" w:rsidRPr="00BF3157">
        <w:rPr>
          <w:sz w:val="28"/>
          <w:szCs w:val="28"/>
        </w:rPr>
        <w:t>на «горячую линию» Управления Росреестра по Челябинской области житель</w:t>
      </w:r>
      <w:r w:rsidR="00D17292" w:rsidRPr="00BF3157">
        <w:rPr>
          <w:sz w:val="28"/>
          <w:szCs w:val="28"/>
        </w:rPr>
        <w:t>ница</w:t>
      </w:r>
      <w:r w:rsidR="00903501" w:rsidRPr="00BF3157">
        <w:rPr>
          <w:sz w:val="28"/>
          <w:szCs w:val="28"/>
        </w:rPr>
        <w:t xml:space="preserve"> </w:t>
      </w:r>
      <w:r w:rsidR="00D17292" w:rsidRPr="00BF3157">
        <w:rPr>
          <w:sz w:val="28"/>
          <w:szCs w:val="28"/>
        </w:rPr>
        <w:t xml:space="preserve">Сосновского района спросила, необходимо ли нотариально заверенное согласие супруга при продаже квартиры. </w:t>
      </w:r>
      <w:r w:rsidR="00197538">
        <w:rPr>
          <w:sz w:val="28"/>
          <w:szCs w:val="28"/>
        </w:rPr>
        <w:t xml:space="preserve">Такой </w:t>
      </w:r>
      <w:r w:rsidR="003D7A1B" w:rsidRPr="00BF3157">
        <w:rPr>
          <w:sz w:val="28"/>
          <w:szCs w:val="28"/>
        </w:rPr>
        <w:t>вопрос</w:t>
      </w:r>
      <w:r w:rsidR="003D7A1B">
        <w:rPr>
          <w:sz w:val="28"/>
          <w:szCs w:val="28"/>
        </w:rPr>
        <w:t xml:space="preserve"> </w:t>
      </w:r>
      <w:r w:rsidR="003D7A1B" w:rsidRPr="00BF3157">
        <w:rPr>
          <w:sz w:val="28"/>
          <w:szCs w:val="28"/>
        </w:rPr>
        <w:t>часто</w:t>
      </w:r>
      <w:r w:rsidR="00C507A5" w:rsidRPr="00BF3157">
        <w:rPr>
          <w:sz w:val="28"/>
          <w:szCs w:val="28"/>
        </w:rPr>
        <w:t xml:space="preserve"> задают граждане перед осуществлением сделки с объектом недвижимого имущества, который был приобретен в период брака.  </w:t>
      </w:r>
    </w:p>
    <w:p w:rsidR="00BF3157" w:rsidRPr="00C545ED" w:rsidRDefault="00C507A5" w:rsidP="003D7A1B">
      <w:pPr>
        <w:ind w:firstLine="567"/>
        <w:jc w:val="both"/>
        <w:rPr>
          <w:sz w:val="28"/>
          <w:szCs w:val="28"/>
        </w:rPr>
      </w:pPr>
      <w:r w:rsidRPr="00BF3157">
        <w:rPr>
          <w:sz w:val="28"/>
          <w:szCs w:val="28"/>
        </w:rPr>
        <w:t>О</w:t>
      </w:r>
      <w:r w:rsidR="00D17292" w:rsidRPr="00BF3157">
        <w:rPr>
          <w:sz w:val="28"/>
          <w:szCs w:val="28"/>
        </w:rPr>
        <w:t>тве</w:t>
      </w:r>
      <w:r w:rsidR="00C545ED">
        <w:rPr>
          <w:sz w:val="28"/>
          <w:szCs w:val="28"/>
        </w:rPr>
        <w:t>чает</w:t>
      </w:r>
      <w:r w:rsidR="00D17292" w:rsidRPr="00BF3157">
        <w:rPr>
          <w:sz w:val="28"/>
          <w:szCs w:val="28"/>
        </w:rPr>
        <w:t xml:space="preserve"> главный специалист-эксперт отдела регистрации прав на объекты недвижимости жилого назначения</w:t>
      </w:r>
      <w:r w:rsidRPr="00BF3157">
        <w:rPr>
          <w:sz w:val="28"/>
          <w:szCs w:val="28"/>
        </w:rPr>
        <w:t xml:space="preserve"> Управления</w:t>
      </w:r>
      <w:r w:rsidR="00D17292" w:rsidRPr="00BF3157">
        <w:rPr>
          <w:sz w:val="28"/>
          <w:szCs w:val="28"/>
        </w:rPr>
        <w:t xml:space="preserve"> </w:t>
      </w:r>
      <w:r w:rsidR="00D0167B">
        <w:rPr>
          <w:sz w:val="28"/>
          <w:szCs w:val="28"/>
        </w:rPr>
        <w:t xml:space="preserve">Росреестра </w:t>
      </w:r>
      <w:r w:rsidR="00D17292" w:rsidRPr="00BF3157">
        <w:rPr>
          <w:b/>
          <w:sz w:val="28"/>
          <w:szCs w:val="28"/>
        </w:rPr>
        <w:t xml:space="preserve">Ольга </w:t>
      </w:r>
      <w:proofErr w:type="gramStart"/>
      <w:r w:rsidR="00D17292" w:rsidRPr="00BF3157">
        <w:rPr>
          <w:b/>
          <w:sz w:val="28"/>
          <w:szCs w:val="28"/>
        </w:rPr>
        <w:t>Фадеева</w:t>
      </w:r>
      <w:r w:rsidRPr="00BF3157">
        <w:rPr>
          <w:sz w:val="28"/>
          <w:szCs w:val="28"/>
        </w:rPr>
        <w:t>:</w:t>
      </w:r>
      <w:r w:rsidR="00D17292" w:rsidRPr="00BF3157">
        <w:rPr>
          <w:sz w:val="28"/>
          <w:szCs w:val="28"/>
        </w:rPr>
        <w:t xml:space="preserve"> </w:t>
      </w:r>
      <w:r w:rsidR="003D7A1B">
        <w:rPr>
          <w:sz w:val="28"/>
          <w:szCs w:val="28"/>
        </w:rPr>
        <w:t xml:space="preserve"> </w:t>
      </w:r>
      <w:r w:rsidR="00AD6697" w:rsidRPr="00BF3157">
        <w:rPr>
          <w:sz w:val="28"/>
          <w:szCs w:val="28"/>
        </w:rPr>
        <w:t>Согласно</w:t>
      </w:r>
      <w:proofErr w:type="gramEnd"/>
      <w:r w:rsidR="00AD6697" w:rsidRPr="00BF3157">
        <w:rPr>
          <w:sz w:val="28"/>
          <w:szCs w:val="28"/>
        </w:rPr>
        <w:t xml:space="preserve"> п.1 ст. 35 Семейного кодекса </w:t>
      </w:r>
      <w:r w:rsidR="00BF3157" w:rsidRPr="00BF3157">
        <w:rPr>
          <w:sz w:val="28"/>
          <w:szCs w:val="28"/>
        </w:rPr>
        <w:t>РФ сделка</w:t>
      </w:r>
      <w:r w:rsidR="00AD6697" w:rsidRPr="00BF3157">
        <w:rPr>
          <w:sz w:val="28"/>
          <w:szCs w:val="28"/>
        </w:rPr>
        <w:t xml:space="preserve">, совершенная одним из супругов по распоряжению общим имуществом супругов, </w:t>
      </w:r>
      <w:r w:rsidR="000D1EC7">
        <w:rPr>
          <w:sz w:val="28"/>
          <w:szCs w:val="28"/>
        </w:rPr>
        <w:t xml:space="preserve">является оспоримой, </w:t>
      </w:r>
      <w:r w:rsidR="000D1EC7" w:rsidRPr="00BF3157">
        <w:rPr>
          <w:sz w:val="28"/>
          <w:szCs w:val="28"/>
        </w:rPr>
        <w:t xml:space="preserve"> </w:t>
      </w:r>
      <w:r w:rsidR="000D1EC7">
        <w:rPr>
          <w:sz w:val="28"/>
          <w:szCs w:val="28"/>
        </w:rPr>
        <w:t>то есть</w:t>
      </w:r>
      <w:r w:rsidR="000D1EC7" w:rsidRPr="00BF3157">
        <w:rPr>
          <w:sz w:val="28"/>
          <w:szCs w:val="28"/>
        </w:rPr>
        <w:t xml:space="preserve"> </w:t>
      </w:r>
      <w:r w:rsidR="00AD6697" w:rsidRPr="00BF3157">
        <w:rPr>
          <w:sz w:val="28"/>
          <w:szCs w:val="28"/>
        </w:rPr>
        <w:t>может быть признана судом недействительной</w:t>
      </w:r>
      <w:r w:rsidR="00197538">
        <w:rPr>
          <w:sz w:val="28"/>
          <w:szCs w:val="28"/>
        </w:rPr>
        <w:t>,</w:t>
      </w:r>
      <w:r w:rsidR="00AD6697" w:rsidRPr="00BF3157">
        <w:rPr>
          <w:sz w:val="28"/>
          <w:szCs w:val="28"/>
        </w:rPr>
        <w:t xml:space="preserve"> </w:t>
      </w:r>
      <w:r w:rsidR="00197538">
        <w:rPr>
          <w:sz w:val="28"/>
          <w:szCs w:val="28"/>
        </w:rPr>
        <w:t xml:space="preserve">в том числе </w:t>
      </w:r>
      <w:r w:rsidR="00AD6697" w:rsidRPr="00BF3157">
        <w:rPr>
          <w:sz w:val="28"/>
          <w:szCs w:val="28"/>
        </w:rPr>
        <w:t>по мотивам отсутствия согласия другого супруга только по его требованию</w:t>
      </w:r>
      <w:r w:rsidR="00CE103C">
        <w:rPr>
          <w:sz w:val="28"/>
          <w:szCs w:val="28"/>
        </w:rPr>
        <w:t>.</w:t>
      </w:r>
      <w:r w:rsidR="00AD6697" w:rsidRPr="00BF3157">
        <w:rPr>
          <w:sz w:val="28"/>
          <w:szCs w:val="28"/>
        </w:rPr>
        <w:t xml:space="preserve"> </w:t>
      </w:r>
      <w:r w:rsidR="00CE103C">
        <w:rPr>
          <w:sz w:val="28"/>
          <w:szCs w:val="28"/>
        </w:rPr>
        <w:t>Это возможно</w:t>
      </w:r>
      <w:r w:rsidR="00AD6697" w:rsidRPr="00BF3157">
        <w:rPr>
          <w:sz w:val="28"/>
          <w:szCs w:val="28"/>
        </w:rPr>
        <w:t xml:space="preserve"> в случаях, если </w:t>
      </w:r>
      <w:r w:rsidR="00F3536E">
        <w:rPr>
          <w:sz w:val="28"/>
          <w:szCs w:val="28"/>
        </w:rPr>
        <w:t xml:space="preserve">будет </w:t>
      </w:r>
      <w:r w:rsidR="00AD6697" w:rsidRPr="00BF3157">
        <w:rPr>
          <w:sz w:val="28"/>
          <w:szCs w:val="28"/>
        </w:rPr>
        <w:t xml:space="preserve">доказано, что другая сторона </w:t>
      </w:r>
      <w:r w:rsidR="00CE103C">
        <w:rPr>
          <w:sz w:val="28"/>
          <w:szCs w:val="28"/>
        </w:rPr>
        <w:t xml:space="preserve">в </w:t>
      </w:r>
      <w:r w:rsidR="00AD6697" w:rsidRPr="00BF3157">
        <w:rPr>
          <w:sz w:val="28"/>
          <w:szCs w:val="28"/>
        </w:rPr>
        <w:t xml:space="preserve">сделке знала о несогласии </w:t>
      </w:r>
      <w:r w:rsidR="003023CB">
        <w:rPr>
          <w:sz w:val="28"/>
          <w:szCs w:val="28"/>
        </w:rPr>
        <w:t>второго супруга</w:t>
      </w:r>
      <w:r w:rsidR="00AD6697" w:rsidRPr="00BF3157">
        <w:rPr>
          <w:sz w:val="28"/>
          <w:szCs w:val="28"/>
        </w:rPr>
        <w:t xml:space="preserve"> </w:t>
      </w:r>
      <w:r w:rsidR="00CE103C">
        <w:rPr>
          <w:sz w:val="28"/>
          <w:szCs w:val="28"/>
        </w:rPr>
        <w:t xml:space="preserve">при </w:t>
      </w:r>
      <w:r w:rsidR="00CE103C" w:rsidRPr="00BF3157">
        <w:rPr>
          <w:sz w:val="28"/>
          <w:szCs w:val="28"/>
        </w:rPr>
        <w:t>отчуждении</w:t>
      </w:r>
      <w:r w:rsidR="00C545ED">
        <w:rPr>
          <w:sz w:val="28"/>
          <w:szCs w:val="28"/>
        </w:rPr>
        <w:t xml:space="preserve"> недвижимости</w:t>
      </w:r>
      <w:r w:rsidR="00AD6697" w:rsidRPr="00BF3157">
        <w:rPr>
          <w:sz w:val="28"/>
          <w:szCs w:val="28"/>
        </w:rPr>
        <w:t xml:space="preserve">. </w:t>
      </w:r>
      <w:r w:rsidR="00CE103C">
        <w:rPr>
          <w:sz w:val="28"/>
          <w:szCs w:val="28"/>
        </w:rPr>
        <w:t>Т</w:t>
      </w:r>
      <w:r w:rsidR="00AD6697" w:rsidRPr="00BF3157">
        <w:rPr>
          <w:sz w:val="28"/>
          <w:szCs w:val="28"/>
        </w:rPr>
        <w:t xml:space="preserve">ребовать признания </w:t>
      </w:r>
      <w:r w:rsidR="00C545ED">
        <w:rPr>
          <w:sz w:val="28"/>
          <w:szCs w:val="28"/>
        </w:rPr>
        <w:t>отчуждения</w:t>
      </w:r>
      <w:r w:rsidR="00AD6697" w:rsidRPr="00BF3157">
        <w:rPr>
          <w:sz w:val="28"/>
          <w:szCs w:val="28"/>
        </w:rPr>
        <w:t xml:space="preserve"> недействительн</w:t>
      </w:r>
      <w:r w:rsidR="00C545ED">
        <w:rPr>
          <w:sz w:val="28"/>
          <w:szCs w:val="28"/>
        </w:rPr>
        <w:t>ым</w:t>
      </w:r>
      <w:r w:rsidR="00AD6697" w:rsidRPr="00BF3157">
        <w:rPr>
          <w:sz w:val="28"/>
          <w:szCs w:val="28"/>
        </w:rPr>
        <w:t xml:space="preserve"> в </w:t>
      </w:r>
      <w:r w:rsidR="00FD770F">
        <w:rPr>
          <w:sz w:val="28"/>
          <w:szCs w:val="28"/>
        </w:rPr>
        <w:t>судебном порядке</w:t>
      </w:r>
      <w:r w:rsidR="00CE103C" w:rsidRPr="00CE103C">
        <w:rPr>
          <w:sz w:val="28"/>
          <w:szCs w:val="28"/>
        </w:rPr>
        <w:t xml:space="preserve"> </w:t>
      </w:r>
      <w:r w:rsidR="00CE103C" w:rsidRPr="00BF3157">
        <w:rPr>
          <w:sz w:val="28"/>
          <w:szCs w:val="28"/>
        </w:rPr>
        <w:t xml:space="preserve">супруг, чье нотариально удостоверенное </w:t>
      </w:r>
      <w:r w:rsidR="00CE103C">
        <w:rPr>
          <w:sz w:val="28"/>
          <w:szCs w:val="28"/>
        </w:rPr>
        <w:t xml:space="preserve">согласие на совершение </w:t>
      </w:r>
      <w:r w:rsidR="000D1EC7">
        <w:rPr>
          <w:sz w:val="28"/>
          <w:szCs w:val="28"/>
        </w:rPr>
        <w:t>регистрационных действий</w:t>
      </w:r>
      <w:r w:rsidR="00CE103C">
        <w:rPr>
          <w:sz w:val="28"/>
          <w:szCs w:val="28"/>
        </w:rPr>
        <w:t xml:space="preserve"> </w:t>
      </w:r>
      <w:r w:rsidR="00CE103C" w:rsidRPr="00BF3157">
        <w:rPr>
          <w:sz w:val="28"/>
          <w:szCs w:val="28"/>
        </w:rPr>
        <w:t>не</w:t>
      </w:r>
      <w:r w:rsidR="00CE103C">
        <w:rPr>
          <w:sz w:val="28"/>
          <w:szCs w:val="28"/>
        </w:rPr>
        <w:t xml:space="preserve"> </w:t>
      </w:r>
      <w:r w:rsidR="00CE103C" w:rsidRPr="00BF3157">
        <w:rPr>
          <w:sz w:val="28"/>
          <w:szCs w:val="28"/>
        </w:rPr>
        <w:t>было получено,</w:t>
      </w:r>
      <w:r w:rsidR="00CE103C">
        <w:rPr>
          <w:sz w:val="28"/>
          <w:szCs w:val="28"/>
        </w:rPr>
        <w:t xml:space="preserve"> </w:t>
      </w:r>
      <w:r w:rsidR="00CE103C" w:rsidRPr="00BF3157">
        <w:rPr>
          <w:sz w:val="28"/>
          <w:szCs w:val="28"/>
        </w:rPr>
        <w:t xml:space="preserve">вправе </w:t>
      </w:r>
      <w:r w:rsidR="00CE103C">
        <w:rPr>
          <w:sz w:val="28"/>
          <w:szCs w:val="28"/>
        </w:rPr>
        <w:t xml:space="preserve">в течение года. </w:t>
      </w:r>
      <w:r w:rsidR="00FD770F">
        <w:rPr>
          <w:sz w:val="28"/>
          <w:szCs w:val="28"/>
        </w:rPr>
        <w:t xml:space="preserve"> </w:t>
      </w:r>
      <w:r w:rsidR="000D1EC7">
        <w:rPr>
          <w:sz w:val="28"/>
          <w:szCs w:val="28"/>
        </w:rPr>
        <w:t xml:space="preserve">Однако учитывая </w:t>
      </w:r>
      <w:r w:rsidR="00AD6697" w:rsidRPr="00C545ED">
        <w:rPr>
          <w:sz w:val="28"/>
          <w:szCs w:val="28"/>
        </w:rPr>
        <w:t>изложенное</w:t>
      </w:r>
      <w:r w:rsidR="00E256F2">
        <w:rPr>
          <w:sz w:val="28"/>
          <w:szCs w:val="28"/>
        </w:rPr>
        <w:t>,</w:t>
      </w:r>
      <w:r w:rsidR="000D1EC7">
        <w:rPr>
          <w:sz w:val="28"/>
          <w:szCs w:val="28"/>
        </w:rPr>
        <w:t xml:space="preserve"> </w:t>
      </w:r>
      <w:r w:rsidR="00BF3157" w:rsidRPr="00C545ED">
        <w:rPr>
          <w:sz w:val="28"/>
          <w:szCs w:val="28"/>
        </w:rPr>
        <w:t xml:space="preserve">необходимо отметить, что </w:t>
      </w:r>
      <w:r w:rsidR="00AD6697" w:rsidRPr="00C545ED">
        <w:rPr>
          <w:sz w:val="28"/>
          <w:szCs w:val="28"/>
        </w:rPr>
        <w:t xml:space="preserve">отсутствие согласия супруга не является основанием для </w:t>
      </w:r>
      <w:bookmarkStart w:id="0" w:name="_GoBack"/>
      <w:bookmarkEnd w:id="0"/>
      <w:r w:rsidR="00E256F2" w:rsidRPr="00C545ED">
        <w:rPr>
          <w:sz w:val="28"/>
          <w:szCs w:val="28"/>
        </w:rPr>
        <w:t>приостановле</w:t>
      </w:r>
      <w:r w:rsidR="00E256F2">
        <w:rPr>
          <w:sz w:val="28"/>
          <w:szCs w:val="28"/>
        </w:rPr>
        <w:t>ния</w:t>
      </w:r>
      <w:r w:rsidR="00E256F2" w:rsidRPr="00C545ED">
        <w:rPr>
          <w:sz w:val="28"/>
          <w:szCs w:val="28"/>
        </w:rPr>
        <w:t xml:space="preserve"> </w:t>
      </w:r>
      <w:r w:rsidR="00E256F2">
        <w:rPr>
          <w:sz w:val="28"/>
          <w:szCs w:val="28"/>
        </w:rPr>
        <w:t xml:space="preserve">и последующего </w:t>
      </w:r>
      <w:r w:rsidR="00FD770F" w:rsidRPr="00C545ED">
        <w:rPr>
          <w:sz w:val="28"/>
          <w:szCs w:val="28"/>
        </w:rPr>
        <w:t>отказа</w:t>
      </w:r>
      <w:r w:rsidR="00E256F2">
        <w:rPr>
          <w:sz w:val="28"/>
          <w:szCs w:val="28"/>
        </w:rPr>
        <w:t xml:space="preserve"> в</w:t>
      </w:r>
      <w:r w:rsidR="00FD770F" w:rsidRPr="00C545ED">
        <w:rPr>
          <w:sz w:val="28"/>
          <w:szCs w:val="28"/>
        </w:rPr>
        <w:t xml:space="preserve"> </w:t>
      </w:r>
      <w:r w:rsidR="00FD770F">
        <w:rPr>
          <w:sz w:val="28"/>
          <w:szCs w:val="28"/>
        </w:rPr>
        <w:t>государственной регистрации</w:t>
      </w:r>
      <w:r w:rsidR="00197538">
        <w:rPr>
          <w:sz w:val="28"/>
          <w:szCs w:val="28"/>
        </w:rPr>
        <w:t xml:space="preserve"> прав</w:t>
      </w:r>
      <w:r w:rsidR="00FD770F">
        <w:rPr>
          <w:sz w:val="28"/>
          <w:szCs w:val="28"/>
        </w:rPr>
        <w:t>.</w:t>
      </w:r>
    </w:p>
    <w:p w:rsidR="00AD6697" w:rsidRPr="00C545ED" w:rsidRDefault="00E256F2" w:rsidP="00BF31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D6697" w:rsidRPr="00C545ED">
        <w:rPr>
          <w:sz w:val="28"/>
          <w:szCs w:val="28"/>
        </w:rPr>
        <w:t>и осуществлении гос</w:t>
      </w:r>
      <w:r w:rsidR="00BF3157" w:rsidRPr="00C545ED">
        <w:rPr>
          <w:sz w:val="28"/>
          <w:szCs w:val="28"/>
        </w:rPr>
        <w:t xml:space="preserve">ударственной регистрации сделки без согласия супруга Управление Росреестра внесёт соответствующую </w:t>
      </w:r>
      <w:r w:rsidR="00197538">
        <w:rPr>
          <w:sz w:val="28"/>
          <w:szCs w:val="28"/>
        </w:rPr>
        <w:t>отметку об</w:t>
      </w:r>
      <w:r w:rsidR="00FD770F">
        <w:rPr>
          <w:sz w:val="28"/>
          <w:szCs w:val="28"/>
        </w:rPr>
        <w:t xml:space="preserve"> </w:t>
      </w:r>
      <w:r w:rsidR="00FD770F" w:rsidRPr="00C545ED">
        <w:rPr>
          <w:sz w:val="28"/>
          <w:szCs w:val="28"/>
        </w:rPr>
        <w:t>этом</w:t>
      </w:r>
      <w:r w:rsidR="00AD6697" w:rsidRPr="00C545ED">
        <w:rPr>
          <w:sz w:val="28"/>
          <w:szCs w:val="28"/>
        </w:rPr>
        <w:t xml:space="preserve"> в Единый государственный реестр недвижимости </w:t>
      </w:r>
      <w:r w:rsidR="00F3536E">
        <w:rPr>
          <w:sz w:val="28"/>
          <w:szCs w:val="28"/>
        </w:rPr>
        <w:t>(</w:t>
      </w:r>
      <w:r w:rsidR="00AD6697" w:rsidRPr="00C545ED">
        <w:rPr>
          <w:sz w:val="28"/>
          <w:szCs w:val="28"/>
        </w:rPr>
        <w:t xml:space="preserve">ЕГРН) одновременно </w:t>
      </w:r>
      <w:r w:rsidR="00197538">
        <w:rPr>
          <w:sz w:val="28"/>
          <w:szCs w:val="28"/>
        </w:rPr>
        <w:t xml:space="preserve">с </w:t>
      </w:r>
      <w:r w:rsidR="00AD6697" w:rsidRPr="00C545ED">
        <w:rPr>
          <w:sz w:val="28"/>
          <w:szCs w:val="28"/>
        </w:rPr>
        <w:t>запис</w:t>
      </w:r>
      <w:r w:rsidR="00197538">
        <w:rPr>
          <w:sz w:val="28"/>
          <w:szCs w:val="28"/>
        </w:rPr>
        <w:t>ью</w:t>
      </w:r>
      <w:r w:rsidR="00BF3157" w:rsidRPr="00C545ED">
        <w:rPr>
          <w:sz w:val="28"/>
          <w:szCs w:val="28"/>
        </w:rPr>
        <w:t xml:space="preserve"> </w:t>
      </w:r>
      <w:r w:rsidR="00197538">
        <w:rPr>
          <w:sz w:val="28"/>
          <w:szCs w:val="28"/>
        </w:rPr>
        <w:t>о</w:t>
      </w:r>
      <w:r w:rsidR="00BF3157" w:rsidRPr="00C545ED">
        <w:rPr>
          <w:sz w:val="28"/>
          <w:szCs w:val="28"/>
        </w:rPr>
        <w:t xml:space="preserve"> </w:t>
      </w:r>
      <w:r w:rsidR="00FD770F" w:rsidRPr="00C545ED">
        <w:rPr>
          <w:sz w:val="28"/>
          <w:szCs w:val="28"/>
        </w:rPr>
        <w:t>госрегистрации</w:t>
      </w:r>
      <w:r w:rsidR="00FD770F">
        <w:rPr>
          <w:sz w:val="28"/>
          <w:szCs w:val="28"/>
        </w:rPr>
        <w:t xml:space="preserve"> </w:t>
      </w:r>
      <w:r w:rsidR="00FD770F" w:rsidRPr="00197538">
        <w:rPr>
          <w:sz w:val="28"/>
          <w:szCs w:val="28"/>
        </w:rPr>
        <w:t>прав</w:t>
      </w:r>
      <w:r w:rsidR="00AD6697" w:rsidRPr="00197538">
        <w:rPr>
          <w:sz w:val="28"/>
          <w:szCs w:val="28"/>
        </w:rPr>
        <w:t>.</w:t>
      </w:r>
      <w:r w:rsidR="00F3536E" w:rsidRPr="00197538">
        <w:rPr>
          <w:sz w:val="28"/>
          <w:szCs w:val="28"/>
        </w:rPr>
        <w:t xml:space="preserve"> На это важно обра</w:t>
      </w:r>
      <w:r w:rsidR="00FD770F" w:rsidRPr="00197538">
        <w:rPr>
          <w:sz w:val="28"/>
          <w:szCs w:val="28"/>
        </w:rPr>
        <w:t>тить</w:t>
      </w:r>
      <w:r w:rsidR="00F3536E" w:rsidRPr="00197538">
        <w:rPr>
          <w:sz w:val="28"/>
          <w:szCs w:val="28"/>
        </w:rPr>
        <w:t xml:space="preserve"> внимание при покупке имущества</w:t>
      </w:r>
      <w:r>
        <w:rPr>
          <w:sz w:val="28"/>
          <w:szCs w:val="28"/>
        </w:rPr>
        <w:t xml:space="preserve"> и обязательно выяснить, по какой причине такое согласие не было представлено</w:t>
      </w:r>
      <w:r w:rsidR="00F3536E" w:rsidRPr="00197538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Ведь</w:t>
      </w:r>
      <w:r w:rsidR="00F3536E" w:rsidRPr="00197538">
        <w:rPr>
          <w:sz w:val="28"/>
          <w:szCs w:val="28"/>
          <w:shd w:val="clear" w:color="auto" w:fill="FFFFFF"/>
        </w:rPr>
        <w:t xml:space="preserve"> в дальнейшем сделка может быть оспорена</w:t>
      </w:r>
      <w:r w:rsidR="00FD770F" w:rsidRPr="00197538">
        <w:rPr>
          <w:sz w:val="28"/>
          <w:szCs w:val="28"/>
          <w:shd w:val="clear" w:color="auto" w:fill="FFFFFF"/>
        </w:rPr>
        <w:t xml:space="preserve"> через суд</w:t>
      </w:r>
      <w:r w:rsidR="00F3536E" w:rsidRPr="00197538">
        <w:rPr>
          <w:sz w:val="28"/>
          <w:szCs w:val="28"/>
          <w:shd w:val="clear" w:color="auto" w:fill="FFFFFF"/>
        </w:rPr>
        <w:t xml:space="preserve"> не представившим согласие супругом.</w:t>
      </w:r>
    </w:p>
    <w:p w:rsidR="00D17292" w:rsidRPr="00C545ED" w:rsidRDefault="00D17292" w:rsidP="00584B95">
      <w:pPr>
        <w:ind w:left="4956" w:firstLine="708"/>
        <w:jc w:val="both"/>
        <w:rPr>
          <w:sz w:val="28"/>
          <w:szCs w:val="28"/>
        </w:rPr>
      </w:pPr>
    </w:p>
    <w:p w:rsidR="00C507A5" w:rsidRPr="00C545ED" w:rsidRDefault="00C507A5" w:rsidP="00584B95">
      <w:pPr>
        <w:ind w:left="4956" w:firstLine="708"/>
        <w:jc w:val="both"/>
        <w:rPr>
          <w:i/>
          <w:iCs/>
          <w:sz w:val="28"/>
          <w:szCs w:val="28"/>
        </w:rPr>
      </w:pPr>
    </w:p>
    <w:p w:rsidR="001927E3" w:rsidRPr="008C2AB2" w:rsidRDefault="001927E3" w:rsidP="00C545ED">
      <w:pPr>
        <w:ind w:left="5529" w:firstLine="6"/>
        <w:jc w:val="both"/>
        <w:rPr>
          <w:i/>
          <w:iCs/>
          <w:sz w:val="28"/>
          <w:szCs w:val="28"/>
        </w:rPr>
      </w:pPr>
      <w:r w:rsidRPr="008C2AB2">
        <w:rPr>
          <w:i/>
          <w:iCs/>
          <w:sz w:val="28"/>
          <w:szCs w:val="28"/>
        </w:rPr>
        <w:t>Пресс-служба Управления Росреестра</w:t>
      </w:r>
    </w:p>
    <w:p w:rsidR="001927E3" w:rsidRPr="008C2AB2" w:rsidRDefault="001927E3" w:rsidP="00C545ED">
      <w:pPr>
        <w:ind w:left="5529" w:firstLine="6"/>
        <w:jc w:val="both"/>
        <w:rPr>
          <w:i/>
          <w:sz w:val="28"/>
          <w:szCs w:val="28"/>
        </w:rPr>
      </w:pPr>
      <w:proofErr w:type="gramStart"/>
      <w:r w:rsidRPr="008C2AB2">
        <w:rPr>
          <w:i/>
          <w:iCs/>
          <w:sz w:val="28"/>
          <w:szCs w:val="28"/>
        </w:rPr>
        <w:t>по</w:t>
      </w:r>
      <w:proofErr w:type="gramEnd"/>
      <w:r w:rsidRPr="008C2AB2">
        <w:rPr>
          <w:i/>
          <w:iCs/>
          <w:sz w:val="28"/>
          <w:szCs w:val="28"/>
        </w:rPr>
        <w:t xml:space="preserve"> Челябинской области</w:t>
      </w:r>
    </w:p>
    <w:p w:rsidR="001927E3" w:rsidRPr="008C2AB2" w:rsidRDefault="001927E3" w:rsidP="001927E3">
      <w:pPr>
        <w:rPr>
          <w:i/>
          <w:sz w:val="27"/>
          <w:szCs w:val="27"/>
        </w:rPr>
      </w:pPr>
      <w:r w:rsidRPr="008C2AB2">
        <w:rPr>
          <w:i/>
          <w:sz w:val="28"/>
          <w:szCs w:val="28"/>
        </w:rPr>
        <w:t xml:space="preserve">                           </w:t>
      </w:r>
      <w:r w:rsidR="00D17292" w:rsidRPr="008C2AB2">
        <w:rPr>
          <w:i/>
          <w:sz w:val="28"/>
          <w:szCs w:val="28"/>
        </w:rPr>
        <w:t xml:space="preserve">                           </w:t>
      </w:r>
      <w:r w:rsidRPr="008C2AB2">
        <w:rPr>
          <w:i/>
          <w:sz w:val="28"/>
          <w:szCs w:val="28"/>
        </w:rPr>
        <w:tab/>
      </w:r>
      <w:r w:rsidRPr="008C2AB2">
        <w:rPr>
          <w:i/>
          <w:sz w:val="28"/>
          <w:szCs w:val="28"/>
        </w:rPr>
        <w:tab/>
      </w:r>
      <w:r w:rsidRPr="008C2AB2">
        <w:rPr>
          <w:i/>
          <w:sz w:val="28"/>
          <w:szCs w:val="28"/>
        </w:rPr>
        <w:tab/>
      </w:r>
      <w:r w:rsidRPr="008C2AB2">
        <w:rPr>
          <w:i/>
          <w:sz w:val="28"/>
          <w:szCs w:val="28"/>
          <w:lang w:val="en-US"/>
        </w:rPr>
        <w:t>E</w:t>
      </w:r>
      <w:r w:rsidRPr="008C2AB2">
        <w:rPr>
          <w:i/>
          <w:sz w:val="28"/>
          <w:szCs w:val="28"/>
        </w:rPr>
        <w:t>-</w:t>
      </w:r>
      <w:r w:rsidRPr="008C2AB2">
        <w:rPr>
          <w:i/>
          <w:sz w:val="28"/>
          <w:szCs w:val="28"/>
          <w:lang w:val="en-US"/>
        </w:rPr>
        <w:t>m</w:t>
      </w:r>
      <w:r w:rsidRPr="008C2AB2">
        <w:rPr>
          <w:i/>
          <w:sz w:val="28"/>
          <w:szCs w:val="28"/>
        </w:rPr>
        <w:t xml:space="preserve">: </w:t>
      </w:r>
      <w:hyperlink r:id="rId5" w:history="1">
        <w:r w:rsidRPr="008C2AB2">
          <w:rPr>
            <w:rStyle w:val="a3"/>
            <w:i/>
            <w:sz w:val="28"/>
            <w:szCs w:val="28"/>
            <w:lang w:val="en-US"/>
          </w:rPr>
          <w:t>pressafrs</w:t>
        </w:r>
        <w:r w:rsidRPr="008C2AB2">
          <w:rPr>
            <w:rStyle w:val="a3"/>
            <w:i/>
            <w:sz w:val="28"/>
            <w:szCs w:val="28"/>
          </w:rPr>
          <w:t>74@</w:t>
        </w:r>
        <w:r w:rsidRPr="008C2AB2">
          <w:rPr>
            <w:rStyle w:val="a3"/>
            <w:i/>
            <w:sz w:val="28"/>
            <w:szCs w:val="28"/>
            <w:lang w:val="en-US"/>
          </w:rPr>
          <w:t>chel</w:t>
        </w:r>
        <w:r w:rsidRPr="008C2AB2">
          <w:rPr>
            <w:rStyle w:val="a3"/>
            <w:i/>
            <w:sz w:val="28"/>
            <w:szCs w:val="28"/>
          </w:rPr>
          <w:t>.</w:t>
        </w:r>
        <w:r w:rsidRPr="008C2AB2">
          <w:rPr>
            <w:rStyle w:val="a3"/>
            <w:i/>
            <w:sz w:val="28"/>
            <w:szCs w:val="28"/>
            <w:lang w:val="en-US"/>
          </w:rPr>
          <w:t>surnet</w:t>
        </w:r>
        <w:r w:rsidRPr="008C2AB2">
          <w:rPr>
            <w:rStyle w:val="a3"/>
            <w:i/>
            <w:sz w:val="28"/>
            <w:szCs w:val="28"/>
          </w:rPr>
          <w:t>.</w:t>
        </w:r>
        <w:proofErr w:type="spellStart"/>
        <w:r w:rsidRPr="008C2AB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8C2AB2">
        <w:rPr>
          <w:rStyle w:val="a3"/>
          <w:i/>
          <w:sz w:val="27"/>
          <w:szCs w:val="27"/>
        </w:rPr>
        <w:t xml:space="preserve"> </w:t>
      </w:r>
    </w:p>
    <w:p w:rsidR="0076551B" w:rsidRPr="008C2AB2" w:rsidRDefault="001927E3">
      <w:pPr>
        <w:rPr>
          <w:i/>
          <w:sz w:val="28"/>
          <w:szCs w:val="28"/>
        </w:rPr>
      </w:pPr>
      <w:r w:rsidRPr="008C2AB2">
        <w:rPr>
          <w:i/>
        </w:rPr>
        <w:t xml:space="preserve"> </w:t>
      </w:r>
      <w:r w:rsidRPr="008C2AB2">
        <w:rPr>
          <w:i/>
        </w:rPr>
        <w:tab/>
      </w:r>
      <w:r w:rsidRPr="008C2AB2">
        <w:rPr>
          <w:i/>
        </w:rPr>
        <w:tab/>
      </w:r>
      <w:r w:rsidRPr="008C2AB2">
        <w:rPr>
          <w:i/>
        </w:rPr>
        <w:tab/>
      </w:r>
      <w:r w:rsidRPr="008C2AB2">
        <w:rPr>
          <w:i/>
        </w:rPr>
        <w:tab/>
      </w:r>
      <w:r w:rsidRPr="008C2AB2">
        <w:rPr>
          <w:i/>
        </w:rPr>
        <w:tab/>
      </w:r>
      <w:r w:rsidRPr="008C2AB2">
        <w:rPr>
          <w:i/>
        </w:rPr>
        <w:tab/>
      </w:r>
      <w:r w:rsidR="00584B95" w:rsidRPr="008C2AB2">
        <w:rPr>
          <w:i/>
        </w:rPr>
        <w:tab/>
      </w:r>
      <w:r w:rsidR="00584B95" w:rsidRPr="008C2AB2">
        <w:rPr>
          <w:i/>
        </w:rPr>
        <w:tab/>
      </w:r>
      <w:hyperlink r:id="rId6" w:history="1">
        <w:r w:rsidRPr="008C2AB2">
          <w:rPr>
            <w:rStyle w:val="a3"/>
            <w:i/>
            <w:sz w:val="28"/>
            <w:szCs w:val="28"/>
          </w:rPr>
          <w:t>https://vk.com/rosreestr_chel</w:t>
        </w:r>
      </w:hyperlink>
    </w:p>
    <w:sectPr w:rsidR="0076551B" w:rsidRPr="008C2AB2" w:rsidSect="00BF315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A7541"/>
    <w:rsid w:val="000D1EC7"/>
    <w:rsid w:val="001927E3"/>
    <w:rsid w:val="00197538"/>
    <w:rsid w:val="003023CB"/>
    <w:rsid w:val="003061D7"/>
    <w:rsid w:val="003D7A1B"/>
    <w:rsid w:val="003F3211"/>
    <w:rsid w:val="00534FFD"/>
    <w:rsid w:val="00584B95"/>
    <w:rsid w:val="006F02A9"/>
    <w:rsid w:val="00745D96"/>
    <w:rsid w:val="0076551B"/>
    <w:rsid w:val="008C2AB2"/>
    <w:rsid w:val="00903501"/>
    <w:rsid w:val="00962B1B"/>
    <w:rsid w:val="009B6934"/>
    <w:rsid w:val="00A71D17"/>
    <w:rsid w:val="00AC0807"/>
    <w:rsid w:val="00AD6697"/>
    <w:rsid w:val="00BC172B"/>
    <w:rsid w:val="00BF3157"/>
    <w:rsid w:val="00C507A5"/>
    <w:rsid w:val="00C545ED"/>
    <w:rsid w:val="00CE103C"/>
    <w:rsid w:val="00D0167B"/>
    <w:rsid w:val="00D17292"/>
    <w:rsid w:val="00E256F2"/>
    <w:rsid w:val="00E84E43"/>
    <w:rsid w:val="00EA5A03"/>
    <w:rsid w:val="00F2107A"/>
    <w:rsid w:val="00F3536E"/>
    <w:rsid w:val="00FA7FEA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32F5-BDA1-4818-8E2D-36FF501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12</cp:revision>
  <cp:lastPrinted>2019-04-19T03:56:00Z</cp:lastPrinted>
  <dcterms:created xsi:type="dcterms:W3CDTF">2018-02-16T09:17:00Z</dcterms:created>
  <dcterms:modified xsi:type="dcterms:W3CDTF">2019-04-19T05:26:00Z</dcterms:modified>
</cp:coreProperties>
</file>