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57" w:rsidRPr="002A1D57" w:rsidRDefault="002A1D57" w:rsidP="004674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67426">
        <w:rPr>
          <w:color w:val="000000" w:themeColor="text1"/>
          <w:sz w:val="28"/>
          <w:szCs w:val="28"/>
          <w:shd w:val="clear" w:color="auto" w:fill="FFFFFF"/>
        </w:rPr>
        <w:t xml:space="preserve">Полицейские Усть-Катава провели </w:t>
      </w:r>
      <w:r w:rsidR="00467426" w:rsidRPr="00467426">
        <w:rPr>
          <w:bCs w:val="0"/>
          <w:color w:val="000000"/>
          <w:sz w:val="28"/>
          <w:szCs w:val="28"/>
        </w:rPr>
        <w:t>информационно-профилактическую акцию «Стоп-мошенник!»</w:t>
      </w:r>
    </w:p>
    <w:p w:rsidR="002A1D57" w:rsidRPr="005E4323" w:rsidRDefault="002A1D57" w:rsidP="002A1D57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D79FD" w:rsidRPr="00FD79FD" w:rsidRDefault="00FD79FD" w:rsidP="00FD7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9FD">
        <w:rPr>
          <w:color w:val="000000"/>
          <w:sz w:val="28"/>
          <w:szCs w:val="28"/>
          <w:shd w:val="clear" w:color="auto" w:fill="FFFFFF"/>
        </w:rPr>
        <w:t>В целях профилактики мошенничества полицейские О</w:t>
      </w:r>
      <w:r w:rsidR="002A1D57" w:rsidRPr="00FD79FD">
        <w:rPr>
          <w:color w:val="000000"/>
          <w:sz w:val="28"/>
          <w:szCs w:val="28"/>
          <w:shd w:val="clear" w:color="auto" w:fill="FFFFFF"/>
        </w:rPr>
        <w:t xml:space="preserve">МВД России по Усть-Катавскому городскому округу провели профилактическую акцию «Стоп, мошенник!», </w:t>
      </w:r>
      <w:r w:rsidRPr="00FD79FD">
        <w:rPr>
          <w:color w:val="000000"/>
          <w:sz w:val="28"/>
          <w:szCs w:val="28"/>
        </w:rPr>
        <w:t>направленную на профилактику имущественных преступлений, совершаемых с использованием IT-технологий. Сотрудники полиции напомнили гражданам о наиболее распространенных способах мошенничества и методах борьбы с ними. Представители МВД проинформировали местных жителей о случаях мошенничества по телефону. Действуют мошенники по известной, хорошо отлаженной схеме: звонят на мобильные телефоны и представляются работниками банков. Внушая абоненту чувство тревоги за безопасность имеющихся сбережений, они подталкивают граждан на совершение необдуманных поступков. В своих разговорах злоумышленники настолько убедительны, что мотивируют жертву совершить перевод денежных средств на другой, якобы безопасный счет, разумеется, подконтрольный мошенникам.</w:t>
      </w:r>
    </w:p>
    <w:p w:rsidR="00FD79FD" w:rsidRPr="00FD79FD" w:rsidRDefault="00FD79FD" w:rsidP="00FD7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9FD">
        <w:rPr>
          <w:color w:val="000000"/>
          <w:sz w:val="28"/>
          <w:szCs w:val="28"/>
        </w:rPr>
        <w:t xml:space="preserve">Особое внимание в ходе профилактических мероприятий уделили людям преклонного возраста, которые чаще всего становятся жертвами мошеннических действий. Сотрудники полиции привели конкретные примеры противоправных деяний. </w:t>
      </w:r>
    </w:p>
    <w:p w:rsidR="00FD79FD" w:rsidRPr="00FD79FD" w:rsidRDefault="00FD79FD" w:rsidP="00FD7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9FD">
        <w:rPr>
          <w:color w:val="000000"/>
          <w:sz w:val="28"/>
          <w:szCs w:val="28"/>
        </w:rPr>
        <w:t>Стражи правопорядка объяснили, что никому нельзя сообщать номер банковской карты, коды на оборотной стороне и из СМС-уведомлений. Отмечено, что представители не звонят своим клиентам, поэтому не стоит доверять неизвестным людям по телефону, даже если они называют ваши имя и отчество. Необходимо всегда соблюдать бдительность и помнить, что сохранность Ваших денежных средств зависит в первую очередь от принятых Вами решений.</w:t>
      </w:r>
    </w:p>
    <w:p w:rsidR="002A1D57" w:rsidRDefault="002A1D57" w:rsidP="00FD79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79FD">
        <w:rPr>
          <w:color w:val="000000"/>
          <w:sz w:val="28"/>
          <w:szCs w:val="28"/>
          <w:shd w:val="clear" w:color="auto" w:fill="FFFFFF"/>
        </w:rPr>
        <w:t>Стражи правопорядка раздали памятки, содержащие алгоритм действий, способный уберечь от обмана и напоминающий, как нужно действовать в случае совершения противоправных деяний.</w:t>
      </w:r>
    </w:p>
    <w:p w:rsidR="003C2AE9" w:rsidRDefault="003C2AE9" w:rsidP="00FD79F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C2AE9" w:rsidRPr="00FD79FD" w:rsidRDefault="003C2AE9" w:rsidP="003C2AE9">
      <w:pPr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3952875"/>
            <wp:effectExtent l="0" t="0" r="9525" b="9525"/>
            <wp:docPr id="1" name="Рисунок 1" descr="F:\Фото\2021\район июнь\гу\Новая папка\IMG_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район июнь\гу\Новая папка\IMG_94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34075" cy="4105275"/>
            <wp:effectExtent l="0" t="0" r="9525" b="9525"/>
            <wp:docPr id="2" name="Рисунок 2" descr="F:\Фото\2021\район июнь\гу\Новая папка\IMG_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21\район июнь\гу\Новая папка\IMG_9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3876675"/>
            <wp:effectExtent l="0" t="0" r="9525" b="9525"/>
            <wp:docPr id="3" name="Рисунок 3" descr="F:\Фото\2021\район июнь\гу\Новая папка\IMG_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2021\район июнь\гу\Новая папка\IMG_95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5A4" w:rsidRPr="00FD79FD" w:rsidRDefault="000E75A4" w:rsidP="00FD79FD">
      <w:pPr>
        <w:ind w:firstLine="709"/>
        <w:rPr>
          <w:sz w:val="28"/>
          <w:szCs w:val="28"/>
        </w:rPr>
      </w:pPr>
    </w:p>
    <w:sectPr w:rsidR="000E75A4" w:rsidRPr="00FD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57"/>
    <w:rsid w:val="000E75A4"/>
    <w:rsid w:val="00273005"/>
    <w:rsid w:val="002A1D57"/>
    <w:rsid w:val="003C2AE9"/>
    <w:rsid w:val="00467426"/>
    <w:rsid w:val="00F51750"/>
    <w:rsid w:val="00F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6353"/>
  <w15:chartTrackingRefBased/>
  <w15:docId w15:val="{E25F9932-8310-46CB-A139-937CC521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74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9F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67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2021-06-28T08:31:00Z</dcterms:created>
  <dcterms:modified xsi:type="dcterms:W3CDTF">2021-06-28T09:21:00Z</dcterms:modified>
</cp:coreProperties>
</file>