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A4" w:rsidRDefault="009864A4" w:rsidP="009864A4">
      <w:bookmarkStart w:id="0" w:name="_GoBack"/>
      <w:r>
        <w:t xml:space="preserve">Миграционный пункт информирует о графике приема </w:t>
      </w:r>
    </w:p>
    <w:bookmarkEnd w:id="0"/>
    <w:p w:rsidR="009864A4" w:rsidRDefault="009864A4" w:rsidP="009864A4"/>
    <w:p w:rsidR="009864A4" w:rsidRDefault="009864A4" w:rsidP="009864A4">
      <w:r>
        <w:t>В целях обеспечения доступности государственных услуг в сфере миграции, а также соблюдения законных интересов граждан для их получения в период выходных и праздничных дней, прием граждан будет осуществляться:</w:t>
      </w:r>
    </w:p>
    <w:p w:rsidR="009864A4" w:rsidRDefault="009864A4" w:rsidP="009864A4"/>
    <w:p w:rsidR="009864A4" w:rsidRDefault="009864A4" w:rsidP="009864A4">
      <w:r>
        <w:rPr>
          <w:rFonts w:ascii="Segoe UI Symbol" w:hAnsi="Segoe UI Symbol" w:cs="Segoe UI Symbol"/>
        </w:rPr>
        <w:t>📍</w:t>
      </w:r>
      <w:r>
        <w:t xml:space="preserve">27 апреля 2024 года </w:t>
      </w:r>
    </w:p>
    <w:p w:rsidR="009864A4" w:rsidRDefault="009864A4" w:rsidP="009864A4">
      <w:r>
        <w:t>с 09.00 до 12.00; с 13.00 до 17.00</w:t>
      </w:r>
    </w:p>
    <w:p w:rsidR="009864A4" w:rsidRDefault="009864A4" w:rsidP="009864A4">
      <w:r>
        <w:t xml:space="preserve"> </w:t>
      </w:r>
    </w:p>
    <w:p w:rsidR="009864A4" w:rsidRDefault="009864A4" w:rsidP="009864A4">
      <w:r>
        <w:t xml:space="preserve"> </w:t>
      </w:r>
      <w:r>
        <w:rPr>
          <w:rFonts w:ascii="Segoe UI Symbol" w:hAnsi="Segoe UI Symbol" w:cs="Segoe UI Symbol"/>
        </w:rPr>
        <w:t>📍</w:t>
      </w:r>
      <w:r>
        <w:t>30 апреля и 11 мая 2024 г.</w:t>
      </w:r>
    </w:p>
    <w:p w:rsidR="009864A4" w:rsidRDefault="009864A4" w:rsidP="009864A4">
      <w:r>
        <w:t>с 9.00 до 12.00</w:t>
      </w:r>
    </w:p>
    <w:p w:rsidR="009864A4" w:rsidRDefault="009864A4" w:rsidP="009864A4"/>
    <w:p w:rsidR="009864A4" w:rsidRDefault="009864A4" w:rsidP="009864A4">
      <w:r>
        <w:rPr>
          <w:rFonts w:ascii="Segoe UI Symbol" w:hAnsi="Segoe UI Symbol" w:cs="Segoe UI Symbol"/>
        </w:rPr>
        <w:t>📌</w:t>
      </w:r>
      <w:r>
        <w:t xml:space="preserve"> 28 и 29 апреля; 1, 5, 9, 10, 12 мая 2024 г.</w:t>
      </w:r>
    </w:p>
    <w:p w:rsidR="00DA54B9" w:rsidRDefault="009864A4" w:rsidP="009864A4">
      <w:r>
        <w:t xml:space="preserve"> ВЫХОДНЫЕ, ПРАЗДНИЧНЫЕ ДНИ</w:t>
      </w:r>
    </w:p>
    <w:sectPr w:rsidR="00DA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A4"/>
    <w:rsid w:val="009864A4"/>
    <w:rsid w:val="00D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A2E3-98CD-4D4E-ADFB-80E63260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2024-04-25T03:55:00Z</dcterms:created>
  <dcterms:modified xsi:type="dcterms:W3CDTF">2024-04-25T03:55:00Z</dcterms:modified>
</cp:coreProperties>
</file>