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63" w:rsidRPr="00A940E5" w:rsidRDefault="00F06063" w:rsidP="00F06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СЛУЖБЫ ГОСУДАРСТВЕННОЙ </w:t>
      </w:r>
      <w:r w:rsidRPr="00A940E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РЕГИСТРАЦИИ, </w:t>
      </w:r>
    </w:p>
    <w:p w:rsidR="00F06063" w:rsidRPr="00A940E5" w:rsidRDefault="00F06063" w:rsidP="00F06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A940E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КАДА</w:t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СТРА И КАРТОГРАФИИ (РОСРЕЕСТР) </w:t>
      </w:r>
      <w:r w:rsidRPr="00A940E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ПО ЧЕЛЯБИНСКОЙ ОБЛАСТИ </w:t>
      </w:r>
    </w:p>
    <w:p w:rsidR="00F06063" w:rsidRPr="00A940E5" w:rsidRDefault="00F06063" w:rsidP="00F06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sz w:val="18"/>
          <w:szCs w:val="18"/>
          <w:lang w:eastAsia="ar-SA"/>
        </w:rPr>
        <w:t>454048</w:t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A940E5">
        <w:rPr>
          <w:rFonts w:ascii="Times New Roman" w:eastAsia="Times New Roman" w:hAnsi="Times New Roman" w:cs="Times New Roman"/>
          <w:sz w:val="18"/>
          <w:szCs w:val="18"/>
          <w:lang w:eastAsia="ar-SA"/>
        </w:rPr>
        <w:t>г. Челябинск, ул. Елькина, 85</w:t>
      </w:r>
    </w:p>
    <w:p w:rsidR="00F06063" w:rsidRPr="006618BE" w:rsidRDefault="00F06063" w:rsidP="00F06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4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F186A" wp14:editId="3C5849F0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6E1A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E1A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8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07.2020  </w:t>
      </w:r>
    </w:p>
    <w:p w:rsidR="00F06063" w:rsidRDefault="00F06063" w:rsidP="00F06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063" w:rsidRPr="006618BE" w:rsidRDefault="00A00216" w:rsidP="006618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18BE">
        <w:rPr>
          <w:rFonts w:ascii="Times New Roman" w:eastAsia="Times New Roman" w:hAnsi="Times New Roman" w:cs="Times New Roman"/>
          <w:sz w:val="26"/>
          <w:szCs w:val="26"/>
          <w:lang w:eastAsia="ar-SA"/>
        </w:rPr>
        <w:t>Есть ли н</w:t>
      </w:r>
      <w:r w:rsidR="00F06063" w:rsidRPr="006618BE">
        <w:rPr>
          <w:rFonts w:ascii="Times New Roman" w:eastAsia="Times New Roman" w:hAnsi="Times New Roman" w:cs="Times New Roman"/>
          <w:sz w:val="26"/>
          <w:szCs w:val="26"/>
          <w:lang w:eastAsia="ar-SA"/>
        </w:rPr>
        <w:t>еобходимо</w:t>
      </w:r>
      <w:r w:rsidRPr="006618BE">
        <w:rPr>
          <w:rFonts w:ascii="Times New Roman" w:eastAsia="Times New Roman" w:hAnsi="Times New Roman" w:cs="Times New Roman"/>
          <w:sz w:val="26"/>
          <w:szCs w:val="26"/>
          <w:lang w:eastAsia="ar-SA"/>
        </w:rPr>
        <w:t>сть в установлении границ</w:t>
      </w:r>
      <w:r w:rsidR="00F06063" w:rsidRPr="006618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земельных участков?</w:t>
      </w:r>
    </w:p>
    <w:p w:rsidR="00F06063" w:rsidRPr="006618BE" w:rsidRDefault="00F06063" w:rsidP="006618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063" w:rsidRPr="006618BE" w:rsidRDefault="00F06063" w:rsidP="006618BE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18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Управление Федеральной службы государственной регистрации, кадастра и картографии по Челябинской области отвечает на вопросы граждан по поводу установления границ земельных участков.</w:t>
      </w:r>
      <w:bookmarkStart w:id="0" w:name="_GoBack"/>
      <w:bookmarkEnd w:id="0"/>
    </w:p>
    <w:p w:rsidR="00F06063" w:rsidRPr="006618BE" w:rsidRDefault="00F06063" w:rsidP="006618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8BE">
        <w:rPr>
          <w:rFonts w:ascii="Times New Roman" w:hAnsi="Times New Roman" w:cs="Times New Roman"/>
          <w:sz w:val="26"/>
          <w:szCs w:val="26"/>
        </w:rPr>
        <w:t xml:space="preserve">Управление Росреестра по Челябинской области продолжает цикл разъяснительных публикаций для южноуральцев. Вопрос о необходимости межевания и установления точных границ земельных участков – один из наиболее часто задаваемых гражданами. Многие считают, что приглашение кадастрового инженера – достаточно затратное мероприятие, в котором нет острой необходимости. Так ли это, разъясняет заместитель руководителя Управления </w:t>
      </w:r>
      <w:r w:rsidRPr="006618BE">
        <w:rPr>
          <w:rFonts w:ascii="Times New Roman" w:hAnsi="Times New Roman" w:cs="Times New Roman"/>
          <w:b/>
          <w:sz w:val="26"/>
          <w:szCs w:val="26"/>
        </w:rPr>
        <w:t>Андрей Жарков</w:t>
      </w:r>
      <w:r w:rsidRPr="006618BE">
        <w:rPr>
          <w:rFonts w:ascii="Times New Roman" w:hAnsi="Times New Roman" w:cs="Times New Roman"/>
          <w:sz w:val="26"/>
          <w:szCs w:val="26"/>
        </w:rPr>
        <w:t>.</w:t>
      </w:r>
    </w:p>
    <w:p w:rsidR="00E76DEE" w:rsidRPr="006618BE" w:rsidRDefault="00F06063" w:rsidP="00661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8BE">
        <w:rPr>
          <w:rFonts w:ascii="Times New Roman" w:hAnsi="Times New Roman"/>
          <w:sz w:val="26"/>
          <w:szCs w:val="26"/>
        </w:rPr>
        <w:t xml:space="preserve">Не установленные чётко границы земельного участка – наиболее частая причина земельных споров. В соответствии с действующим законодательством кадастровый учет и регистрация прав на объекты недвижимости носят заявительный характер. Это означает, что </w:t>
      </w:r>
      <w:r w:rsidR="00E76DEE" w:rsidRPr="006618BE">
        <w:rPr>
          <w:rFonts w:ascii="Times New Roman" w:hAnsi="Times New Roman"/>
          <w:sz w:val="26"/>
          <w:szCs w:val="26"/>
        </w:rPr>
        <w:t>граждане могут пользоваться земельным участком, выделенным им когда-то</w:t>
      </w:r>
      <w:r w:rsidR="0010755E" w:rsidRPr="006618BE">
        <w:rPr>
          <w:rFonts w:ascii="Times New Roman" w:hAnsi="Times New Roman"/>
          <w:sz w:val="26"/>
          <w:szCs w:val="26"/>
        </w:rPr>
        <w:t>, например, местной администрацией</w:t>
      </w:r>
      <w:r w:rsidR="005166A9" w:rsidRPr="006618BE">
        <w:rPr>
          <w:rFonts w:ascii="Times New Roman" w:hAnsi="Times New Roman"/>
          <w:sz w:val="26"/>
          <w:szCs w:val="26"/>
        </w:rPr>
        <w:t xml:space="preserve">, и </w:t>
      </w:r>
      <w:r w:rsidRPr="006618BE">
        <w:rPr>
          <w:rFonts w:ascii="Times New Roman" w:hAnsi="Times New Roman"/>
          <w:sz w:val="26"/>
          <w:szCs w:val="26"/>
        </w:rPr>
        <w:t xml:space="preserve">закон не обязывает </w:t>
      </w:r>
      <w:r w:rsidR="005166A9" w:rsidRPr="006618BE">
        <w:rPr>
          <w:rFonts w:ascii="Times New Roman" w:hAnsi="Times New Roman"/>
          <w:sz w:val="26"/>
          <w:szCs w:val="26"/>
        </w:rPr>
        <w:t xml:space="preserve">их </w:t>
      </w:r>
      <w:r w:rsidRPr="006618BE">
        <w:rPr>
          <w:rFonts w:ascii="Times New Roman" w:hAnsi="Times New Roman"/>
          <w:sz w:val="26"/>
          <w:szCs w:val="26"/>
        </w:rPr>
        <w:t>оформлять</w:t>
      </w:r>
      <w:r w:rsidR="0010755E" w:rsidRPr="006618BE">
        <w:rPr>
          <w:rFonts w:ascii="Times New Roman" w:hAnsi="Times New Roman"/>
          <w:sz w:val="26"/>
          <w:szCs w:val="26"/>
        </w:rPr>
        <w:t xml:space="preserve"> эту недвижимость. Ведь</w:t>
      </w:r>
      <w:r w:rsidRPr="006618BE">
        <w:rPr>
          <w:rFonts w:ascii="Times New Roman" w:hAnsi="Times New Roman"/>
          <w:sz w:val="26"/>
          <w:szCs w:val="26"/>
        </w:rPr>
        <w:t xml:space="preserve"> проведение </w:t>
      </w:r>
      <w:r w:rsidR="0010755E" w:rsidRPr="006618BE">
        <w:rPr>
          <w:rFonts w:ascii="Times New Roman" w:hAnsi="Times New Roman"/>
          <w:sz w:val="26"/>
          <w:szCs w:val="26"/>
        </w:rPr>
        <w:t xml:space="preserve">вышеуказанных </w:t>
      </w:r>
      <w:r w:rsidRPr="006618BE">
        <w:rPr>
          <w:rFonts w:ascii="Times New Roman" w:hAnsi="Times New Roman"/>
          <w:sz w:val="26"/>
          <w:szCs w:val="26"/>
        </w:rPr>
        <w:t>процедур возможно только по желанию их владельцев.</w:t>
      </w:r>
      <w:r w:rsidR="00E76DEE" w:rsidRPr="006618BE">
        <w:rPr>
          <w:rFonts w:ascii="Times New Roman" w:hAnsi="Times New Roman"/>
          <w:sz w:val="26"/>
          <w:szCs w:val="26"/>
        </w:rPr>
        <w:t xml:space="preserve"> Однако, если владелец </w:t>
      </w:r>
      <w:r w:rsidRPr="006618BE">
        <w:rPr>
          <w:rFonts w:ascii="Times New Roman" w:hAnsi="Times New Roman"/>
          <w:sz w:val="26"/>
          <w:szCs w:val="26"/>
        </w:rPr>
        <w:t xml:space="preserve">земельного участка </w:t>
      </w:r>
      <w:r w:rsidR="00E76DEE" w:rsidRPr="006618BE">
        <w:rPr>
          <w:rFonts w:ascii="Times New Roman" w:hAnsi="Times New Roman"/>
          <w:sz w:val="26"/>
          <w:szCs w:val="26"/>
        </w:rPr>
        <w:t xml:space="preserve">захочет </w:t>
      </w:r>
      <w:r w:rsidRPr="006618BE">
        <w:rPr>
          <w:rFonts w:ascii="Times New Roman" w:hAnsi="Times New Roman"/>
          <w:sz w:val="26"/>
          <w:szCs w:val="26"/>
        </w:rPr>
        <w:t xml:space="preserve">им распорядиться (продать, подарить или передать по наследству), </w:t>
      </w:r>
      <w:r w:rsidR="00E76DEE" w:rsidRPr="006618BE">
        <w:rPr>
          <w:rFonts w:ascii="Times New Roman" w:hAnsi="Times New Roman"/>
          <w:sz w:val="26"/>
          <w:szCs w:val="26"/>
        </w:rPr>
        <w:t xml:space="preserve">то </w:t>
      </w:r>
      <w:r w:rsidRPr="006618BE">
        <w:rPr>
          <w:rFonts w:ascii="Times New Roman" w:hAnsi="Times New Roman"/>
          <w:sz w:val="26"/>
          <w:szCs w:val="26"/>
        </w:rPr>
        <w:t xml:space="preserve">для совершения сделки всё-таки необходимо будет поставить участок на кадастровый учет </w:t>
      </w:r>
      <w:r w:rsidR="00E76DEE" w:rsidRPr="006618BE">
        <w:rPr>
          <w:rFonts w:ascii="Times New Roman" w:hAnsi="Times New Roman"/>
          <w:sz w:val="26"/>
          <w:szCs w:val="26"/>
        </w:rPr>
        <w:t>и зарегистрировать на него право</w:t>
      </w:r>
      <w:r w:rsidRPr="006618BE">
        <w:rPr>
          <w:rFonts w:ascii="Times New Roman" w:hAnsi="Times New Roman"/>
          <w:sz w:val="26"/>
          <w:szCs w:val="26"/>
        </w:rPr>
        <w:t xml:space="preserve"> собственности. </w:t>
      </w:r>
      <w:r w:rsidR="0010755E" w:rsidRPr="006618BE">
        <w:rPr>
          <w:rFonts w:ascii="Times New Roman" w:hAnsi="Times New Roman"/>
          <w:sz w:val="26"/>
          <w:szCs w:val="26"/>
        </w:rPr>
        <w:t>Для этого необходимо будет пригласить кадастрового инженера, который и подготовит необходимую техническую документацию.</w:t>
      </w:r>
    </w:p>
    <w:p w:rsidR="005166A9" w:rsidRPr="006618BE" w:rsidRDefault="00E76DEE" w:rsidP="00661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8BE">
        <w:rPr>
          <w:rFonts w:ascii="Times New Roman" w:hAnsi="Times New Roman"/>
          <w:sz w:val="26"/>
          <w:szCs w:val="26"/>
        </w:rPr>
        <w:t xml:space="preserve">Довольно часто граждане, являющиеся полноправными собственниками своей земли и считающие, что их документы оформлены надлежащим образом, спрашивают, </w:t>
      </w:r>
      <w:r w:rsidR="005166A9" w:rsidRPr="006618BE">
        <w:rPr>
          <w:rFonts w:ascii="Times New Roman" w:hAnsi="Times New Roman"/>
          <w:sz w:val="26"/>
          <w:szCs w:val="26"/>
        </w:rPr>
        <w:t>почему их участок на п</w:t>
      </w:r>
      <w:r w:rsidRPr="006618BE">
        <w:rPr>
          <w:rFonts w:ascii="Times New Roman" w:hAnsi="Times New Roman"/>
          <w:sz w:val="26"/>
          <w:szCs w:val="26"/>
        </w:rPr>
        <w:t xml:space="preserve">убличной кадастровой карте Росреестра значится как участок с неучтенными границами. </w:t>
      </w:r>
      <w:r w:rsidR="005166A9" w:rsidRPr="006618BE">
        <w:rPr>
          <w:rFonts w:ascii="Times New Roman" w:hAnsi="Times New Roman"/>
          <w:sz w:val="26"/>
          <w:szCs w:val="26"/>
        </w:rPr>
        <w:t xml:space="preserve">Андрей Жарков поясняет, что в данном случае земельный участок является декларативным, т.е. </w:t>
      </w:r>
      <w:r w:rsidR="0010755E" w:rsidRPr="006618BE">
        <w:rPr>
          <w:rFonts w:ascii="Times New Roman" w:hAnsi="Times New Roman"/>
          <w:sz w:val="26"/>
          <w:szCs w:val="26"/>
        </w:rPr>
        <w:t xml:space="preserve">его </w:t>
      </w:r>
      <w:r w:rsidR="005166A9" w:rsidRPr="006618BE">
        <w:rPr>
          <w:rFonts w:ascii="Times New Roman" w:hAnsi="Times New Roman"/>
          <w:sz w:val="26"/>
          <w:szCs w:val="26"/>
        </w:rPr>
        <w:t xml:space="preserve">границы были установлены без определения их координат (декларативно). Поскольку сведения о координатах не были внесены в кадастр недвижимости, границы такого земельного участка не отображены на публичной кадастровой карте и имеют статус «неучтенных». Это как раз тот случай, когда помочь может </w:t>
      </w:r>
      <w:r w:rsidR="0010755E" w:rsidRPr="006618BE">
        <w:rPr>
          <w:rFonts w:ascii="Times New Roman" w:hAnsi="Times New Roman"/>
          <w:sz w:val="26"/>
          <w:szCs w:val="26"/>
        </w:rPr>
        <w:t xml:space="preserve">опять-таки </w:t>
      </w:r>
      <w:r w:rsidR="005166A9" w:rsidRPr="006618BE">
        <w:rPr>
          <w:rFonts w:ascii="Times New Roman" w:hAnsi="Times New Roman"/>
          <w:sz w:val="26"/>
          <w:szCs w:val="26"/>
        </w:rPr>
        <w:t xml:space="preserve">кадастровый инженер – он подготовит межевой план, и Росреестр на основании заявления собственника, представленного через МФЦ или в электронном виде, внесет соответствующие сведения о координатах границ земельного участка. Чтобы снизить затраты на услуги кадинженера, можно договориться об общем с </w:t>
      </w:r>
      <w:r w:rsidR="00A00216" w:rsidRPr="006618BE">
        <w:rPr>
          <w:rFonts w:ascii="Times New Roman" w:hAnsi="Times New Roman"/>
          <w:sz w:val="26"/>
          <w:szCs w:val="26"/>
        </w:rPr>
        <w:t xml:space="preserve">несколькими </w:t>
      </w:r>
      <w:r w:rsidR="005166A9" w:rsidRPr="006618BE">
        <w:rPr>
          <w:rFonts w:ascii="Times New Roman" w:hAnsi="Times New Roman"/>
          <w:sz w:val="26"/>
          <w:szCs w:val="26"/>
        </w:rPr>
        <w:t>соседями межевании</w:t>
      </w:r>
      <w:r w:rsidR="00A00216" w:rsidRPr="006618BE">
        <w:rPr>
          <w:rFonts w:ascii="Times New Roman" w:hAnsi="Times New Roman"/>
          <w:sz w:val="26"/>
          <w:szCs w:val="26"/>
        </w:rPr>
        <w:t xml:space="preserve">. </w:t>
      </w:r>
    </w:p>
    <w:p w:rsidR="00A00216" w:rsidRPr="006618BE" w:rsidRDefault="00A00216" w:rsidP="00661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8BE">
        <w:rPr>
          <w:rFonts w:ascii="Times New Roman" w:hAnsi="Times New Roman"/>
          <w:sz w:val="26"/>
          <w:szCs w:val="26"/>
        </w:rPr>
        <w:t xml:space="preserve">Тем не менее </w:t>
      </w:r>
      <w:r w:rsidR="0010755E" w:rsidRPr="006618BE">
        <w:rPr>
          <w:rFonts w:ascii="Times New Roman" w:hAnsi="Times New Roman"/>
          <w:sz w:val="26"/>
          <w:szCs w:val="26"/>
        </w:rPr>
        <w:t>отсутствие сведений о точных границах</w:t>
      </w:r>
      <w:r w:rsidRPr="006618BE">
        <w:rPr>
          <w:rFonts w:ascii="Times New Roman" w:hAnsi="Times New Roman"/>
          <w:sz w:val="26"/>
          <w:szCs w:val="26"/>
        </w:rPr>
        <w:t xml:space="preserve"> такого декларативного земельного участка не является препятствием в распоряжении им. Собственник может свободно продать или иным образом распорядиться им. Однако следует отметить, что земельный участок, границы которого отмежеваны на местности, </w:t>
      </w:r>
      <w:r w:rsidR="006618BE" w:rsidRPr="006618BE">
        <w:rPr>
          <w:rFonts w:ascii="Times New Roman" w:hAnsi="Times New Roman"/>
          <w:sz w:val="26"/>
          <w:szCs w:val="26"/>
        </w:rPr>
        <w:t>безусловно, является</w:t>
      </w:r>
      <w:r w:rsidRPr="006618BE">
        <w:rPr>
          <w:rFonts w:ascii="Times New Roman" w:hAnsi="Times New Roman"/>
          <w:sz w:val="26"/>
          <w:szCs w:val="26"/>
        </w:rPr>
        <w:t xml:space="preserve"> более привлекательным для потенциальных покупателей.</w:t>
      </w:r>
    </w:p>
    <w:p w:rsidR="005166A9" w:rsidRPr="007F08D5" w:rsidRDefault="00A00216" w:rsidP="006618B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F08D5">
        <w:rPr>
          <w:rFonts w:ascii="Times New Roman" w:hAnsi="Times New Roman"/>
          <w:i/>
          <w:sz w:val="26"/>
          <w:szCs w:val="26"/>
        </w:rPr>
        <w:t>«М</w:t>
      </w:r>
      <w:r w:rsidR="005166A9" w:rsidRPr="007F08D5">
        <w:rPr>
          <w:rFonts w:ascii="Times New Roman" w:hAnsi="Times New Roman"/>
          <w:i/>
          <w:sz w:val="26"/>
          <w:szCs w:val="26"/>
        </w:rPr>
        <w:t>ежевание земельного участка не является обязательным, однако установление границ земельного участка</w:t>
      </w:r>
      <w:r w:rsidRPr="007F08D5">
        <w:rPr>
          <w:rFonts w:ascii="Times New Roman" w:hAnsi="Times New Roman"/>
          <w:i/>
          <w:sz w:val="26"/>
          <w:szCs w:val="26"/>
        </w:rPr>
        <w:t xml:space="preserve"> и внесение их точных координат в Единый государственный реестр недвижимости (ЕГРН) – самый надежный способ </w:t>
      </w:r>
      <w:r w:rsidR="005166A9" w:rsidRPr="007F08D5">
        <w:rPr>
          <w:rFonts w:ascii="Times New Roman" w:hAnsi="Times New Roman"/>
          <w:i/>
          <w:sz w:val="26"/>
          <w:szCs w:val="26"/>
        </w:rPr>
        <w:t>обезопаси</w:t>
      </w:r>
      <w:r w:rsidRPr="007F08D5">
        <w:rPr>
          <w:rFonts w:ascii="Times New Roman" w:hAnsi="Times New Roman"/>
          <w:i/>
          <w:sz w:val="26"/>
          <w:szCs w:val="26"/>
        </w:rPr>
        <w:t xml:space="preserve">ть себя </w:t>
      </w:r>
      <w:r w:rsidR="005166A9" w:rsidRPr="007F08D5">
        <w:rPr>
          <w:rFonts w:ascii="Times New Roman" w:hAnsi="Times New Roman"/>
          <w:i/>
          <w:sz w:val="26"/>
          <w:szCs w:val="26"/>
        </w:rPr>
        <w:t>от возможных земельных споров, в том числе с собственниками смежных зе</w:t>
      </w:r>
      <w:r w:rsidRPr="007F08D5">
        <w:rPr>
          <w:rFonts w:ascii="Times New Roman" w:hAnsi="Times New Roman"/>
          <w:i/>
          <w:sz w:val="26"/>
          <w:szCs w:val="26"/>
        </w:rPr>
        <w:t xml:space="preserve">мельных участков», - резюмирует </w:t>
      </w:r>
      <w:r w:rsidRPr="007F08D5">
        <w:rPr>
          <w:rFonts w:ascii="Times New Roman" w:hAnsi="Times New Roman"/>
          <w:b/>
          <w:i/>
          <w:sz w:val="26"/>
          <w:szCs w:val="26"/>
        </w:rPr>
        <w:t>Андрей Жарков</w:t>
      </w:r>
      <w:r w:rsidRPr="007F08D5">
        <w:rPr>
          <w:rFonts w:ascii="Times New Roman" w:hAnsi="Times New Roman"/>
          <w:i/>
          <w:sz w:val="26"/>
          <w:szCs w:val="26"/>
        </w:rPr>
        <w:t>.</w:t>
      </w:r>
    </w:p>
    <w:p w:rsidR="006618BE" w:rsidRPr="006618BE" w:rsidRDefault="006618BE" w:rsidP="006618BE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6618B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</w:t>
      </w:r>
      <w:r w:rsidR="00F06063" w:rsidRPr="006618B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ресс-служба Управления </w:t>
      </w:r>
    </w:p>
    <w:p w:rsidR="00F06063" w:rsidRPr="006618BE" w:rsidRDefault="00F06063" w:rsidP="006618BE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6618B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Росреестра по Челябинской области</w:t>
      </w:r>
    </w:p>
    <w:sectPr w:rsidR="00F06063" w:rsidRPr="006618BE" w:rsidSect="006618BE">
      <w:headerReference w:type="even" r:id="rId7"/>
      <w:headerReference w:type="default" r:id="rId8"/>
      <w:pgSz w:w="11906" w:h="16838"/>
      <w:pgMar w:top="567" w:right="56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3C" w:rsidRDefault="00FA213C">
      <w:pPr>
        <w:spacing w:after="0" w:line="240" w:lineRule="auto"/>
      </w:pPr>
      <w:r>
        <w:separator/>
      </w:r>
    </w:p>
  </w:endnote>
  <w:endnote w:type="continuationSeparator" w:id="0">
    <w:p w:rsidR="00FA213C" w:rsidRDefault="00FA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3C" w:rsidRDefault="00FA213C">
      <w:pPr>
        <w:spacing w:after="0" w:line="240" w:lineRule="auto"/>
      </w:pPr>
      <w:r>
        <w:separator/>
      </w:r>
    </w:p>
  </w:footnote>
  <w:footnote w:type="continuationSeparator" w:id="0">
    <w:p w:rsidR="00FA213C" w:rsidRDefault="00FA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DE7645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773" w:rsidRDefault="00FA21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DE7645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8BE">
      <w:rPr>
        <w:rStyle w:val="a5"/>
        <w:noProof/>
      </w:rPr>
      <w:t>2</w:t>
    </w:r>
    <w:r>
      <w:rPr>
        <w:rStyle w:val="a5"/>
      </w:rPr>
      <w:fldChar w:fldCharType="end"/>
    </w:r>
  </w:p>
  <w:p w:rsidR="00BD7773" w:rsidRDefault="00FA2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63"/>
    <w:rsid w:val="0000540B"/>
    <w:rsid w:val="0010755E"/>
    <w:rsid w:val="005166A9"/>
    <w:rsid w:val="006618BE"/>
    <w:rsid w:val="006E1ADD"/>
    <w:rsid w:val="007F08D5"/>
    <w:rsid w:val="00816355"/>
    <w:rsid w:val="00A00216"/>
    <w:rsid w:val="00CD2716"/>
    <w:rsid w:val="00DE7645"/>
    <w:rsid w:val="00E76DEE"/>
    <w:rsid w:val="00F06063"/>
    <w:rsid w:val="00F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E948-BAA2-41E3-8472-CEF28DAC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063"/>
  </w:style>
  <w:style w:type="character" w:styleId="a5">
    <w:name w:val="page number"/>
    <w:basedOn w:val="a0"/>
    <w:rsid w:val="00F06063"/>
  </w:style>
  <w:style w:type="paragraph" w:customStyle="1" w:styleId="ConsPlusNonformat">
    <w:name w:val="ConsPlusNonformat"/>
    <w:rsid w:val="00F06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2020-07-09T11:50:00Z</cp:lastPrinted>
  <dcterms:created xsi:type="dcterms:W3CDTF">2020-07-09T10:45:00Z</dcterms:created>
  <dcterms:modified xsi:type="dcterms:W3CDTF">2020-07-21T05:38:00Z</dcterms:modified>
</cp:coreProperties>
</file>