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по</w:t>
      </w:r>
      <w:r w:rsidRPr="006163BD">
        <w:rPr>
          <w:rFonts w:ascii="Times New Roman" w:hAnsi="Times New Roman"/>
          <w:sz w:val="28"/>
          <w:szCs w:val="28"/>
        </w:rPr>
        <w:t>селения, будь то городское или сельское, есть своя ист</w:t>
      </w:r>
      <w:r>
        <w:rPr>
          <w:rFonts w:ascii="Times New Roman" w:hAnsi="Times New Roman"/>
          <w:sz w:val="28"/>
          <w:szCs w:val="28"/>
        </w:rPr>
        <w:t>ория, которая неразрывно связана с производством, развивающем</w:t>
      </w:r>
      <w:r w:rsidRPr="006163BD">
        <w:rPr>
          <w:rFonts w:ascii="Times New Roman" w:hAnsi="Times New Roman"/>
          <w:sz w:val="28"/>
          <w:szCs w:val="28"/>
        </w:rPr>
        <w:t>ся на данной территории.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>Начало истории нашего города начинается с первых упоминаний о заводе, которое относится к 1758 году.</w:t>
      </w:r>
      <w:r w:rsidR="00EF0E29">
        <w:rPr>
          <w:rFonts w:ascii="Times New Roman" w:hAnsi="Times New Roman"/>
          <w:sz w:val="28"/>
          <w:szCs w:val="28"/>
        </w:rPr>
        <w:t xml:space="preserve"> </w:t>
      </w:r>
      <w:r w:rsidRPr="006163BD">
        <w:rPr>
          <w:rFonts w:ascii="Times New Roman" w:hAnsi="Times New Roman"/>
          <w:sz w:val="28"/>
          <w:szCs w:val="28"/>
        </w:rPr>
        <w:t>В книге «Описание Усть-Катавского железоделательного завода князя Белосельского-Белозерского</w:t>
      </w:r>
      <w:r>
        <w:rPr>
          <w:rFonts w:ascii="Times New Roman" w:hAnsi="Times New Roman"/>
          <w:sz w:val="28"/>
          <w:szCs w:val="28"/>
        </w:rPr>
        <w:t>»</w:t>
      </w:r>
      <w:r w:rsidRPr="006163BD">
        <w:rPr>
          <w:rFonts w:ascii="Times New Roman" w:hAnsi="Times New Roman"/>
          <w:sz w:val="28"/>
          <w:szCs w:val="28"/>
        </w:rPr>
        <w:t xml:space="preserve"> составленной горным инженером Жуковским</w:t>
      </w:r>
      <w:r>
        <w:rPr>
          <w:rFonts w:ascii="Times New Roman" w:hAnsi="Times New Roman"/>
          <w:sz w:val="28"/>
          <w:szCs w:val="28"/>
        </w:rPr>
        <w:t xml:space="preserve"> С.Л.</w:t>
      </w:r>
      <w:r w:rsidRPr="006163BD">
        <w:rPr>
          <w:rFonts w:ascii="Times New Roman" w:hAnsi="Times New Roman"/>
          <w:sz w:val="28"/>
          <w:szCs w:val="28"/>
        </w:rPr>
        <w:t xml:space="preserve">, изданной в Петербурге в 1896 году, </w:t>
      </w:r>
      <w:r>
        <w:rPr>
          <w:rFonts w:ascii="Times New Roman" w:hAnsi="Times New Roman"/>
          <w:sz w:val="28"/>
          <w:szCs w:val="28"/>
        </w:rPr>
        <w:t>за</w:t>
      </w:r>
      <w:r w:rsidRPr="006163BD">
        <w:rPr>
          <w:rFonts w:ascii="Times New Roman" w:hAnsi="Times New Roman"/>
          <w:sz w:val="28"/>
          <w:szCs w:val="28"/>
        </w:rPr>
        <w:t xml:space="preserve">писано: «Завод обоснован в 1758 году вместе с другими заводами Южного Урала купцами Твердышевым и </w:t>
      </w:r>
      <w:proofErr w:type="spellStart"/>
      <w:r w:rsidRPr="006163BD">
        <w:rPr>
          <w:rFonts w:ascii="Times New Roman" w:hAnsi="Times New Roman"/>
          <w:sz w:val="28"/>
          <w:szCs w:val="28"/>
        </w:rPr>
        <w:t>Мясниковым</w:t>
      </w:r>
      <w:proofErr w:type="spellEnd"/>
      <w:r w:rsidRPr="006163BD">
        <w:rPr>
          <w:rFonts w:ascii="Times New Roman" w:hAnsi="Times New Roman"/>
          <w:sz w:val="28"/>
          <w:szCs w:val="28"/>
        </w:rPr>
        <w:t>, от наследников которых и перешел к предкам теперешних его владельцев</w:t>
      </w:r>
      <w:r>
        <w:rPr>
          <w:rFonts w:ascii="Times New Roman" w:hAnsi="Times New Roman"/>
          <w:sz w:val="28"/>
          <w:szCs w:val="28"/>
        </w:rPr>
        <w:t>»</w:t>
      </w:r>
      <w:r w:rsidRPr="006163BD">
        <w:rPr>
          <w:rFonts w:ascii="Times New Roman" w:hAnsi="Times New Roman"/>
          <w:sz w:val="28"/>
          <w:szCs w:val="28"/>
        </w:rPr>
        <w:t>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 xml:space="preserve"> </w:t>
      </w:r>
      <w:r w:rsidR="00EF0E29">
        <w:rPr>
          <w:rFonts w:ascii="Times New Roman" w:hAnsi="Times New Roman"/>
          <w:sz w:val="28"/>
          <w:szCs w:val="28"/>
        </w:rPr>
        <w:t>Строительство железных дорог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63BD">
        <w:rPr>
          <w:rFonts w:ascii="Times New Roman" w:hAnsi="Times New Roman"/>
          <w:sz w:val="28"/>
          <w:szCs w:val="28"/>
        </w:rPr>
        <w:t>развитие производства на заводе было связано с увеличением населения поселка.</w:t>
      </w:r>
      <w:r w:rsidRPr="009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</w:t>
      </w:r>
      <w:proofErr w:type="gramStart"/>
      <w:r>
        <w:rPr>
          <w:rFonts w:ascii="Times New Roman" w:hAnsi="Times New Roman"/>
          <w:sz w:val="28"/>
          <w:szCs w:val="28"/>
        </w:rPr>
        <w:t>Катавский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поселок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развивался и обустраивался.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 xml:space="preserve">Отзвуки народных волнений и свержение царской власти докатились и до </w:t>
      </w:r>
      <w:r w:rsidR="00EF0E29" w:rsidRPr="006163BD">
        <w:rPr>
          <w:rFonts w:ascii="Times New Roman" w:hAnsi="Times New Roman"/>
          <w:sz w:val="28"/>
          <w:szCs w:val="28"/>
        </w:rPr>
        <w:t>уральской глубинки</w:t>
      </w:r>
      <w:r w:rsidRPr="006163BD">
        <w:rPr>
          <w:rFonts w:ascii="Times New Roman" w:hAnsi="Times New Roman"/>
          <w:sz w:val="28"/>
          <w:szCs w:val="28"/>
        </w:rPr>
        <w:t>. В середине марта 1917 года был организован Совет рабочих депутатов, с 1919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63BD">
        <w:rPr>
          <w:rFonts w:ascii="Times New Roman" w:hAnsi="Times New Roman"/>
          <w:sz w:val="28"/>
          <w:szCs w:val="28"/>
        </w:rPr>
        <w:t xml:space="preserve"> Совет депутатов трудящихся. До 1942 года Совет депутатов трудящихся назывался поселковым. Вначале 1942 года в Усть-Катав были эвакуированы машиностроительный завод из Брянска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F0E29">
        <w:rPr>
          <w:rFonts w:ascii="Times New Roman" w:hAnsi="Times New Roman"/>
          <w:sz w:val="28"/>
          <w:szCs w:val="28"/>
        </w:rPr>
        <w:t xml:space="preserve">Сталинградский </w:t>
      </w:r>
      <w:r w:rsidR="00EF0E29" w:rsidRPr="006163BD">
        <w:rPr>
          <w:rFonts w:ascii="Times New Roman" w:hAnsi="Times New Roman"/>
          <w:sz w:val="28"/>
          <w:szCs w:val="28"/>
        </w:rPr>
        <w:t>завод</w:t>
      </w:r>
      <w:r w:rsidRPr="006163BD">
        <w:rPr>
          <w:rFonts w:ascii="Times New Roman" w:hAnsi="Times New Roman"/>
          <w:sz w:val="28"/>
          <w:szCs w:val="28"/>
        </w:rPr>
        <w:t xml:space="preserve"> «Баррикада». Поэтому в св</w:t>
      </w:r>
      <w:r>
        <w:rPr>
          <w:rFonts w:ascii="Times New Roman" w:hAnsi="Times New Roman"/>
          <w:sz w:val="28"/>
          <w:szCs w:val="28"/>
        </w:rPr>
        <w:t xml:space="preserve">язи с большим </w:t>
      </w:r>
      <w:r w:rsidR="00EF0E29">
        <w:rPr>
          <w:rFonts w:ascii="Times New Roman" w:hAnsi="Times New Roman"/>
          <w:sz w:val="28"/>
          <w:szCs w:val="28"/>
        </w:rPr>
        <w:t xml:space="preserve">увеличением </w:t>
      </w:r>
      <w:r w:rsidR="00EF0E29" w:rsidRPr="006163BD">
        <w:rPr>
          <w:rFonts w:ascii="Times New Roman" w:hAnsi="Times New Roman"/>
          <w:sz w:val="28"/>
          <w:szCs w:val="28"/>
        </w:rPr>
        <w:t>населения</w:t>
      </w:r>
      <w:r w:rsidRPr="006163BD">
        <w:rPr>
          <w:rFonts w:ascii="Times New Roman" w:hAnsi="Times New Roman"/>
          <w:sz w:val="28"/>
          <w:szCs w:val="28"/>
        </w:rPr>
        <w:t xml:space="preserve">, прибывшего из Брянска и Сталинграда, </w:t>
      </w:r>
      <w:proofErr w:type="spellStart"/>
      <w:r w:rsidRPr="006163BD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6163BD">
        <w:rPr>
          <w:rFonts w:ascii="Times New Roman" w:hAnsi="Times New Roman"/>
          <w:sz w:val="28"/>
          <w:szCs w:val="28"/>
        </w:rPr>
        <w:t xml:space="preserve"> поселок был переименован в город, тогда же поселковый Совет ст</w:t>
      </w:r>
      <w:r w:rsidR="002A2D29">
        <w:rPr>
          <w:rFonts w:ascii="Times New Roman" w:hAnsi="Times New Roman"/>
          <w:sz w:val="28"/>
          <w:szCs w:val="28"/>
        </w:rPr>
        <w:t>ал</w:t>
      </w:r>
      <w:r w:rsidR="00EF0E29">
        <w:rPr>
          <w:rFonts w:ascii="Times New Roman" w:hAnsi="Times New Roman"/>
          <w:sz w:val="28"/>
          <w:szCs w:val="28"/>
        </w:rPr>
        <w:t xml:space="preserve"> называться городским Советом (</w:t>
      </w:r>
      <w:r w:rsidR="002A2D29">
        <w:rPr>
          <w:rFonts w:ascii="Times New Roman" w:hAnsi="Times New Roman"/>
          <w:sz w:val="28"/>
          <w:szCs w:val="28"/>
        </w:rPr>
        <w:t>основание: Указ Президиума Верховного Совета РСФСР от 28 августа 1942 года)</w:t>
      </w:r>
      <w:r w:rsidR="00EF0E29">
        <w:rPr>
          <w:rFonts w:ascii="Times New Roman" w:hAnsi="Times New Roman"/>
          <w:sz w:val="28"/>
          <w:szCs w:val="28"/>
        </w:rPr>
        <w:t>.</w:t>
      </w:r>
    </w:p>
    <w:p w:rsidR="002C2717" w:rsidRPr="006163BD" w:rsidRDefault="00EF0E29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несмотря на то</w:t>
      </w:r>
      <w:r w:rsidR="002C2717" w:rsidRPr="006163BD">
        <w:rPr>
          <w:rFonts w:ascii="Times New Roman" w:hAnsi="Times New Roman"/>
          <w:sz w:val="28"/>
          <w:szCs w:val="28"/>
        </w:rPr>
        <w:t>, что Усть-Катав назывался городом, у него не было прав города областного подчинения, он относился к Катав-Ивановскому району. А это соответственно и неудобство для жителей. Любое оформление документов требовало поездки в район. И финансирование по остаточному принципу. В городе не велось строительство жилья по линии облисполкома, практи</w:t>
      </w:r>
      <w:r w:rsidR="002C2717">
        <w:rPr>
          <w:rFonts w:ascii="Times New Roman" w:hAnsi="Times New Roman"/>
          <w:sz w:val="28"/>
          <w:szCs w:val="28"/>
        </w:rPr>
        <w:t>чески</w:t>
      </w:r>
      <w:r w:rsidR="002C2717" w:rsidRPr="006163BD">
        <w:rPr>
          <w:rFonts w:ascii="Times New Roman" w:hAnsi="Times New Roman"/>
          <w:sz w:val="28"/>
          <w:szCs w:val="28"/>
        </w:rPr>
        <w:t xml:space="preserve"> отсутствовала коммунальная служба города, не было организаций занимающиеся строительством и ремонтом дорог, ремонтом жилого</w:t>
      </w:r>
      <w:r w:rsidR="002C2717">
        <w:rPr>
          <w:rFonts w:ascii="Times New Roman" w:hAnsi="Times New Roman"/>
          <w:sz w:val="28"/>
          <w:szCs w:val="28"/>
        </w:rPr>
        <w:t xml:space="preserve"> фонд</w:t>
      </w:r>
      <w:r w:rsidR="002C2717" w:rsidRPr="006163BD">
        <w:rPr>
          <w:rFonts w:ascii="Times New Roman" w:hAnsi="Times New Roman"/>
          <w:sz w:val="28"/>
          <w:szCs w:val="28"/>
        </w:rPr>
        <w:t>а, эксплуатаций и ремонтом электросетей и водопровода, обслуживания населения топливом, транспортом.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 xml:space="preserve">Время требовало комплексного развития всех предприятий и организаций города. Однако, </w:t>
      </w:r>
      <w:proofErr w:type="spellStart"/>
      <w:r w:rsidRPr="006163BD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6163BD">
        <w:rPr>
          <w:rFonts w:ascii="Times New Roman" w:hAnsi="Times New Roman"/>
          <w:sz w:val="28"/>
          <w:szCs w:val="28"/>
        </w:rPr>
        <w:t xml:space="preserve"> горисполком никакой перспективы не имел. Все предприятия и организации города отставали в своем социальном развитии от развития завода.</w:t>
      </w:r>
      <w:r w:rsidR="00EF0E29">
        <w:rPr>
          <w:rFonts w:ascii="Times New Roman" w:hAnsi="Times New Roman"/>
          <w:sz w:val="28"/>
          <w:szCs w:val="28"/>
        </w:rPr>
        <w:t xml:space="preserve"> </w:t>
      </w:r>
      <w:r w:rsidRPr="006163BD">
        <w:rPr>
          <w:rFonts w:ascii="Times New Roman" w:hAnsi="Times New Roman"/>
          <w:sz w:val="28"/>
          <w:szCs w:val="28"/>
        </w:rPr>
        <w:t>Все это и выдвигало вопрос о создании в городе Усть-Катаве городского Совета народных депутатов со всеми службами, отделами, учреждениями областного подчинения.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 xml:space="preserve">Было составлено множество актов, справок, обоснований, представленных в Областной Совет народных депутатов, в правительство РСФСР, прежде чем было принято решение и подписан Указ Президиума Верховного Совета РСФСР </w:t>
      </w:r>
      <w:proofErr w:type="gramStart"/>
      <w:r w:rsidRPr="006163BD">
        <w:rPr>
          <w:rFonts w:ascii="Times New Roman" w:hAnsi="Times New Roman"/>
          <w:sz w:val="28"/>
          <w:szCs w:val="28"/>
        </w:rPr>
        <w:t>от  3</w:t>
      </w:r>
      <w:proofErr w:type="gramEnd"/>
      <w:r w:rsidRPr="006163BD">
        <w:rPr>
          <w:rFonts w:ascii="Times New Roman" w:hAnsi="Times New Roman"/>
          <w:sz w:val="28"/>
          <w:szCs w:val="28"/>
        </w:rPr>
        <w:t xml:space="preserve"> декабря 1979 года «Об отнесении города Усть-Катава Катав-Ивановского района Челябинской области к категории городов областного подчинения».</w:t>
      </w:r>
    </w:p>
    <w:p w:rsidR="002C2717" w:rsidRPr="006163BD" w:rsidRDefault="000C1BF3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декабре 2019 года исполнится 40</w:t>
      </w:r>
      <w:r w:rsidR="002C2717" w:rsidRPr="006163BD">
        <w:rPr>
          <w:rFonts w:ascii="Times New Roman" w:hAnsi="Times New Roman"/>
          <w:sz w:val="28"/>
          <w:szCs w:val="28"/>
        </w:rPr>
        <w:t xml:space="preserve"> лет, как наш город занял полноправное положение среди </w:t>
      </w:r>
      <w:proofErr w:type="gramStart"/>
      <w:r w:rsidR="002C2717" w:rsidRPr="006163BD">
        <w:rPr>
          <w:rFonts w:ascii="Times New Roman" w:hAnsi="Times New Roman"/>
          <w:sz w:val="28"/>
          <w:szCs w:val="28"/>
        </w:rPr>
        <w:t>городов  и</w:t>
      </w:r>
      <w:proofErr w:type="gramEnd"/>
      <w:r w:rsidR="002C2717" w:rsidRPr="006163BD">
        <w:rPr>
          <w:rFonts w:ascii="Times New Roman" w:hAnsi="Times New Roman"/>
          <w:sz w:val="28"/>
          <w:szCs w:val="28"/>
        </w:rPr>
        <w:t xml:space="preserve"> районов нашей области. Конечно это был большой плюс в развитии нашего города.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>Стали создаваться новые службы, учреждения, отделы при горисполкоме. Первую организационную сессию Усть-Катавского городского Совета н</w:t>
      </w:r>
      <w:r>
        <w:rPr>
          <w:rFonts w:ascii="Times New Roman" w:hAnsi="Times New Roman"/>
          <w:sz w:val="28"/>
          <w:szCs w:val="28"/>
        </w:rPr>
        <w:t>ародных депутатов РСФСР открыл с</w:t>
      </w:r>
      <w:r w:rsidRPr="006163BD">
        <w:rPr>
          <w:rFonts w:ascii="Times New Roman" w:hAnsi="Times New Roman"/>
          <w:sz w:val="28"/>
          <w:szCs w:val="28"/>
        </w:rPr>
        <w:t>тарейший депутат Никифоров Алексей Симонович. Он зачитал доклад о развитии нашего города, ключевыми словами которого были слова: «Город – общий наш дом и мы обязаны навести в нем такой порядок, который бы обеспечивал необходимые жизненные</w:t>
      </w:r>
      <w:r w:rsidR="00EF0E29">
        <w:rPr>
          <w:rFonts w:ascii="Times New Roman" w:hAnsi="Times New Roman"/>
          <w:sz w:val="28"/>
          <w:szCs w:val="28"/>
        </w:rPr>
        <w:t xml:space="preserve"> условия, сохранял здоровье и</w:t>
      </w:r>
      <w:r w:rsidRPr="006163BD">
        <w:rPr>
          <w:rFonts w:ascii="Times New Roman" w:hAnsi="Times New Roman"/>
          <w:sz w:val="28"/>
          <w:szCs w:val="28"/>
        </w:rPr>
        <w:t xml:space="preserve"> радовал своей красотой».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>Это было счастливое поколение, которое внесло свой вклад в историю развития нашего города.</w:t>
      </w:r>
    </w:p>
    <w:p w:rsidR="002C2717" w:rsidRPr="006163BD" w:rsidRDefault="002C2717" w:rsidP="00616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 xml:space="preserve">На первой организационной сессии городского Совета народных депутатов РСФСР, состоявшейся 3 </w:t>
      </w:r>
      <w:proofErr w:type="gramStart"/>
      <w:r w:rsidRPr="006163BD">
        <w:rPr>
          <w:rFonts w:ascii="Times New Roman" w:hAnsi="Times New Roman"/>
          <w:sz w:val="28"/>
          <w:szCs w:val="28"/>
        </w:rPr>
        <w:t>марта 1980 года</w:t>
      </w:r>
      <w:proofErr w:type="gramEnd"/>
      <w:r w:rsidRPr="006163BD">
        <w:rPr>
          <w:rFonts w:ascii="Times New Roman" w:hAnsi="Times New Roman"/>
          <w:sz w:val="28"/>
          <w:szCs w:val="28"/>
        </w:rPr>
        <w:t xml:space="preserve"> были избраны исполнительные органы власти, образованы отделы, комиссия по делам нес</w:t>
      </w:r>
      <w:r>
        <w:rPr>
          <w:rFonts w:ascii="Times New Roman" w:hAnsi="Times New Roman"/>
          <w:sz w:val="28"/>
          <w:szCs w:val="28"/>
        </w:rPr>
        <w:t>овершеннолетних, административная комиссия</w:t>
      </w:r>
      <w:r w:rsidRPr="006163BD">
        <w:rPr>
          <w:rFonts w:ascii="Times New Roman" w:hAnsi="Times New Roman"/>
          <w:sz w:val="28"/>
          <w:szCs w:val="28"/>
        </w:rPr>
        <w:t>, утверждены заведующие отделами.</w:t>
      </w:r>
      <w:r w:rsidR="00EF0E29">
        <w:rPr>
          <w:rFonts w:ascii="Times New Roman" w:hAnsi="Times New Roman"/>
          <w:sz w:val="28"/>
          <w:szCs w:val="28"/>
        </w:rPr>
        <w:t xml:space="preserve"> </w:t>
      </w:r>
      <w:r w:rsidRPr="006163BD">
        <w:rPr>
          <w:rFonts w:ascii="Times New Roman" w:hAnsi="Times New Roman"/>
          <w:sz w:val="28"/>
          <w:szCs w:val="28"/>
        </w:rPr>
        <w:t xml:space="preserve">Первым председателем горисполкома был избран Головня Вадим Петрович. Заместителями председателя были Сергеев Евгений Петрович и </w:t>
      </w:r>
      <w:proofErr w:type="spellStart"/>
      <w:r w:rsidRPr="006163BD">
        <w:rPr>
          <w:rFonts w:ascii="Times New Roman" w:hAnsi="Times New Roman"/>
          <w:sz w:val="28"/>
          <w:szCs w:val="28"/>
        </w:rPr>
        <w:t>Буглаев</w:t>
      </w:r>
      <w:proofErr w:type="spellEnd"/>
      <w:r w:rsidRPr="006163BD">
        <w:rPr>
          <w:rFonts w:ascii="Times New Roman" w:hAnsi="Times New Roman"/>
          <w:sz w:val="28"/>
          <w:szCs w:val="28"/>
        </w:rPr>
        <w:t xml:space="preserve"> Эдуард Иванович.</w:t>
      </w:r>
    </w:p>
    <w:p w:rsidR="002C2717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3BD">
        <w:rPr>
          <w:rFonts w:ascii="Times New Roman" w:hAnsi="Times New Roman"/>
          <w:sz w:val="28"/>
          <w:szCs w:val="28"/>
        </w:rPr>
        <w:t>Коллектив был опытный, работоспособный. Сделать предстояло многое. К</w:t>
      </w:r>
      <w:r>
        <w:rPr>
          <w:rFonts w:ascii="Times New Roman" w:hAnsi="Times New Roman"/>
          <w:sz w:val="28"/>
          <w:szCs w:val="28"/>
        </w:rPr>
        <w:t>онечно может быть и не все удавало</w:t>
      </w:r>
      <w:r w:rsidRPr="006163BD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сразу</w:t>
      </w:r>
      <w:r w:rsidRPr="006163BD">
        <w:rPr>
          <w:rFonts w:ascii="Times New Roman" w:hAnsi="Times New Roman"/>
          <w:sz w:val="28"/>
          <w:szCs w:val="28"/>
        </w:rPr>
        <w:t xml:space="preserve">, но люди забыли, что за каждой справкой нужно было ехать </w:t>
      </w:r>
      <w:proofErr w:type="gramStart"/>
      <w:r w:rsidRPr="006163BD">
        <w:rPr>
          <w:rFonts w:ascii="Times New Roman" w:hAnsi="Times New Roman"/>
          <w:sz w:val="28"/>
          <w:szCs w:val="28"/>
        </w:rPr>
        <w:t>в Катав</w:t>
      </w:r>
      <w:proofErr w:type="gramEnd"/>
      <w:r w:rsidRPr="006163BD">
        <w:rPr>
          <w:rFonts w:ascii="Times New Roman" w:hAnsi="Times New Roman"/>
          <w:sz w:val="28"/>
          <w:szCs w:val="28"/>
        </w:rPr>
        <w:t>-</w:t>
      </w:r>
      <w:proofErr w:type="spellStart"/>
      <w:r w:rsidRPr="006163BD">
        <w:rPr>
          <w:rFonts w:ascii="Times New Roman" w:hAnsi="Times New Roman"/>
          <w:sz w:val="28"/>
          <w:szCs w:val="28"/>
        </w:rPr>
        <w:t>Ивановск</w:t>
      </w:r>
      <w:proofErr w:type="spellEnd"/>
      <w:r w:rsidRPr="006163BD">
        <w:rPr>
          <w:rFonts w:ascii="Times New Roman" w:hAnsi="Times New Roman"/>
          <w:sz w:val="28"/>
          <w:szCs w:val="28"/>
        </w:rPr>
        <w:t>.</w:t>
      </w:r>
    </w:p>
    <w:p w:rsidR="002C2717" w:rsidRPr="006163BD" w:rsidRDefault="002C2717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Началось с</w:t>
      </w:r>
      <w:r w:rsidR="00EF0E29">
        <w:rPr>
          <w:rFonts w:ascii="Times New Roman" w:hAnsi="Times New Roman"/>
          <w:sz w:val="28"/>
          <w:szCs w:val="28"/>
        </w:rPr>
        <w:t xml:space="preserve">троительство жилого микрорайона, школ, дома быта, магазинов, </w:t>
      </w:r>
      <w:proofErr w:type="gramStart"/>
      <w:r w:rsidR="00EF0E29">
        <w:rPr>
          <w:rFonts w:ascii="Times New Roman" w:hAnsi="Times New Roman"/>
          <w:sz w:val="28"/>
          <w:szCs w:val="28"/>
        </w:rPr>
        <w:t>спорткомплекса</w:t>
      </w:r>
      <w:r w:rsidR="00710D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нагорной части города. Город стал расти и преображаться. </w:t>
      </w:r>
    </w:p>
    <w:p w:rsidR="002C2717" w:rsidRPr="006163BD" w:rsidRDefault="000C1BF3" w:rsidP="00EF0E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в течении 40</w:t>
      </w:r>
      <w:r w:rsidR="002C2717" w:rsidRPr="006163BD">
        <w:rPr>
          <w:rFonts w:ascii="Times New Roman" w:hAnsi="Times New Roman"/>
          <w:sz w:val="28"/>
          <w:szCs w:val="28"/>
        </w:rPr>
        <w:t xml:space="preserve"> лет в графе «Место рождения» в свидетельстве о рождении пишется город Усть-Катав, Челябинская область. Может быть кто-то и не придаст значения этой дате, но для нашего </w:t>
      </w:r>
      <w:r w:rsidR="00EF0E29" w:rsidRPr="006163BD">
        <w:rPr>
          <w:rFonts w:ascii="Times New Roman" w:hAnsi="Times New Roman"/>
          <w:sz w:val="28"/>
          <w:szCs w:val="28"/>
        </w:rPr>
        <w:t>города — это</w:t>
      </w:r>
      <w:r w:rsidR="002C2717" w:rsidRPr="006163BD">
        <w:rPr>
          <w:rFonts w:ascii="Times New Roman" w:hAnsi="Times New Roman"/>
          <w:sz w:val="28"/>
          <w:szCs w:val="28"/>
        </w:rPr>
        <w:t xml:space="preserve"> немаловажная ступень развития.</w:t>
      </w:r>
      <w:r w:rsidR="00EF0E29">
        <w:rPr>
          <w:rFonts w:ascii="Times New Roman" w:hAnsi="Times New Roman"/>
          <w:sz w:val="28"/>
          <w:szCs w:val="28"/>
        </w:rPr>
        <w:t xml:space="preserve"> </w:t>
      </w:r>
      <w:r w:rsidR="002C2717" w:rsidRPr="006163BD">
        <w:rPr>
          <w:rFonts w:ascii="Times New Roman" w:hAnsi="Times New Roman"/>
          <w:sz w:val="28"/>
          <w:szCs w:val="28"/>
        </w:rPr>
        <w:t>Поэтому 3 декабря 1979 года можно считать вторым днем рождения города Усть-Катава.</w:t>
      </w:r>
    </w:p>
    <w:sectPr w:rsidR="002C2717" w:rsidRPr="006163BD" w:rsidSect="006163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955"/>
    <w:rsid w:val="00060C49"/>
    <w:rsid w:val="000C1BF3"/>
    <w:rsid w:val="000D5DE9"/>
    <w:rsid w:val="002504DD"/>
    <w:rsid w:val="00286B40"/>
    <w:rsid w:val="002A2D29"/>
    <w:rsid w:val="002C2717"/>
    <w:rsid w:val="002D630D"/>
    <w:rsid w:val="00586798"/>
    <w:rsid w:val="006163BD"/>
    <w:rsid w:val="00695EE2"/>
    <w:rsid w:val="006E067C"/>
    <w:rsid w:val="00710D4A"/>
    <w:rsid w:val="00773399"/>
    <w:rsid w:val="007A5E1B"/>
    <w:rsid w:val="009247AC"/>
    <w:rsid w:val="00AA7C68"/>
    <w:rsid w:val="00B71BA5"/>
    <w:rsid w:val="00C50957"/>
    <w:rsid w:val="00C74F28"/>
    <w:rsid w:val="00CC64D5"/>
    <w:rsid w:val="00D00C4C"/>
    <w:rsid w:val="00D25955"/>
    <w:rsid w:val="00D841C9"/>
    <w:rsid w:val="00E24CEA"/>
    <w:rsid w:val="00EF0E29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BB717"/>
  <w15:docId w15:val="{191815F6-A0F9-480B-A2F4-14F206D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3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adm7u2</dc:creator>
  <cp:keywords/>
  <dc:description/>
  <cp:lastModifiedBy>Толоконникова Ольга Леонидовна</cp:lastModifiedBy>
  <cp:revision>13</cp:revision>
  <dcterms:created xsi:type="dcterms:W3CDTF">2014-11-25T09:58:00Z</dcterms:created>
  <dcterms:modified xsi:type="dcterms:W3CDTF">2022-03-15T10:59:00Z</dcterms:modified>
</cp:coreProperties>
</file>