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80" w:rsidRDefault="00D11280" w:rsidP="00D11280">
      <w:pPr>
        <w:ind w:firstLine="709"/>
        <w:jc w:val="both"/>
        <w:rPr>
          <w:sz w:val="28"/>
          <w:szCs w:val="28"/>
        </w:rPr>
      </w:pPr>
      <w:r w:rsidRPr="00D11280">
        <w:rPr>
          <w:b/>
          <w:sz w:val="28"/>
          <w:szCs w:val="28"/>
        </w:rPr>
        <w:t>Сотрудники полиции напоминают об ответственности за распитие алкогольной продукции во дворах и на детских площадках</w:t>
      </w:r>
      <w:r w:rsidRPr="00D11280">
        <w:rPr>
          <w:sz w:val="28"/>
          <w:szCs w:val="28"/>
        </w:rPr>
        <w:br/>
      </w:r>
    </w:p>
    <w:p w:rsidR="00D11280" w:rsidRDefault="00D11280" w:rsidP="00D11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1280">
        <w:rPr>
          <w:sz w:val="28"/>
          <w:szCs w:val="28"/>
        </w:rPr>
        <w:t>С целью выявления и пресечения правонарушений, связанных с распитием алкогольной продукции в общественных местах, полицейские полка патрульно-постовой службы по Усть-Катавскому городскому округу ежедневно осуществляют патрулирование улиц города и жилых дворов.</w:t>
      </w:r>
      <w:r w:rsidRPr="00D11280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D11280">
        <w:rPr>
          <w:sz w:val="28"/>
          <w:szCs w:val="28"/>
        </w:rPr>
        <w:t>Законодательством Российской Федерации запрещено употреблять алкогольную и спиртосодержащую продукцию в общественных местах, в том числе во дворах, подъездах, лифтах, парках, на детских, образовательных, спортивных, медицинских объектах и прилегающих к ним территориях, а также во всех видах общественного транспорта, на остановках, рынках, вокзалах и в иных местах массового скопления людей.</w:t>
      </w:r>
      <w:r w:rsidRPr="00D11280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D11280">
        <w:rPr>
          <w:sz w:val="28"/>
          <w:szCs w:val="28"/>
        </w:rPr>
        <w:t>При выявлении граждан, распивающих алкогольную продукцию в запрещенных федеральным законом местах, правонарушители привлекаются к административной ответственности в соответствии с частью 1 статьи 20.20 Кодекса Российской Федерации об административных правонарушениях. Санкция данной части статьи влечет наложение административного штрафа в размере от пятисот до полутора тысяч рублей.</w:t>
      </w:r>
    </w:p>
    <w:p w:rsidR="00D11280" w:rsidRDefault="00D11280" w:rsidP="00D11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D11280">
        <w:rPr>
          <w:sz w:val="28"/>
          <w:szCs w:val="28"/>
        </w:rPr>
        <w:t>За появление в общественных местах в состоянии алкогольного опьянения в соответствии со статьей</w:t>
      </w:r>
      <w:proofErr w:type="gramEnd"/>
      <w:r w:rsidRPr="00D11280">
        <w:rPr>
          <w:sz w:val="28"/>
          <w:szCs w:val="28"/>
        </w:rPr>
        <w:t xml:space="preserve"> 20.21 Кодекса Российской Федерации об административных правонарушениях также предусмотрен штраф в размере от пятисот до полутора тысяч рублей либо административный арест на срок до 15 суток.</w:t>
      </w:r>
    </w:p>
    <w:p w:rsidR="00D11280" w:rsidRDefault="00D11280" w:rsidP="00D11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1280">
        <w:rPr>
          <w:sz w:val="28"/>
          <w:szCs w:val="28"/>
        </w:rPr>
        <w:t>В случае невозможности составления административных протоколов на месте совершения правонарушения, граждане доставляются в отделы полиции, где полицейские устанавливают их личность и проверяют по информационным базам МВД.</w:t>
      </w:r>
    </w:p>
    <w:p w:rsidR="00947EA0" w:rsidRDefault="00D11280" w:rsidP="00D11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1280">
        <w:rPr>
          <w:sz w:val="28"/>
          <w:szCs w:val="28"/>
        </w:rPr>
        <w:t>Напоминаем, о фактах распития алкогольной продукции во дворах и на детских площадках необходимо сообщать в полицию, телефон дежурной части 8(35167)2-56-02.</w:t>
      </w:r>
    </w:p>
    <w:p w:rsidR="00BE034C" w:rsidRDefault="00BE034C" w:rsidP="00D11280">
      <w:pPr>
        <w:jc w:val="both"/>
        <w:rPr>
          <w:sz w:val="28"/>
          <w:szCs w:val="28"/>
        </w:rPr>
      </w:pPr>
    </w:p>
    <w:p w:rsidR="00BE034C" w:rsidRPr="00D11280" w:rsidRDefault="00BE034C" w:rsidP="00D1128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26455" cy="4447540"/>
            <wp:effectExtent l="19050" t="0" r="0" b="0"/>
            <wp:docPr id="1" name="Рисунок 1" descr="F:\статьи\Картнки\dnapfq68S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dnapfq68S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34C" w:rsidRPr="00D1128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1280"/>
    <w:rsid w:val="00477A7B"/>
    <w:rsid w:val="00642ED8"/>
    <w:rsid w:val="00947EA0"/>
    <w:rsid w:val="00BA434F"/>
    <w:rsid w:val="00BE034C"/>
    <w:rsid w:val="00D1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03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2020-08-10T05:53:00Z</dcterms:created>
  <dcterms:modified xsi:type="dcterms:W3CDTF">2020-08-10T05:59:00Z</dcterms:modified>
</cp:coreProperties>
</file>