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3" w:rsidRPr="00DA3493" w:rsidRDefault="00DA3493" w:rsidP="00DA3493">
      <w:pPr>
        <w:jc w:val="both"/>
        <w:rPr>
          <w:b/>
          <w:sz w:val="28"/>
          <w:szCs w:val="28"/>
        </w:rPr>
      </w:pPr>
      <w:r w:rsidRPr="00DA3493">
        <w:rPr>
          <w:b/>
          <w:sz w:val="28"/>
          <w:szCs w:val="28"/>
        </w:rPr>
        <w:t xml:space="preserve">     Госавтоинспекция информирует о продлении срока действия водительских удостоверений.</w:t>
      </w:r>
    </w:p>
    <w:p w:rsidR="00947EA0" w:rsidRPr="00DA3493" w:rsidRDefault="00DA3493" w:rsidP="00DA3493">
      <w:pPr>
        <w:jc w:val="both"/>
        <w:rPr>
          <w:sz w:val="28"/>
          <w:szCs w:val="28"/>
        </w:rPr>
      </w:pPr>
      <w:r w:rsidRPr="00DA349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A3493">
        <w:rPr>
          <w:sz w:val="28"/>
          <w:szCs w:val="28"/>
        </w:rPr>
        <w:t xml:space="preserve">Во исполнение Указа Президента Российской Федерации от 18 апреля 2020 года № 275 «О признании </w:t>
      </w:r>
      <w:proofErr w:type="gramStart"/>
      <w:r w:rsidRPr="00DA3493">
        <w:rPr>
          <w:sz w:val="28"/>
          <w:szCs w:val="28"/>
        </w:rPr>
        <w:t>действительными</w:t>
      </w:r>
      <w:proofErr w:type="gramEnd"/>
      <w:r w:rsidRPr="00DA3493">
        <w:rPr>
          <w:sz w:val="28"/>
          <w:szCs w:val="28"/>
        </w:rPr>
        <w:t xml:space="preserve"> некоторых документов граждан Российской Федерации» министерством внутренних дел России утвержден порядок и сроки замены российского национального водительского удостоверения, срок действия которого истек или истекает в период с 1 февраля по 15 июля 2020 года включительно. Замена водительских удостоверений будет осуществляться до 31 декабря 2020 года.</w:t>
      </w:r>
      <w:r w:rsidRPr="00DA3493">
        <w:rPr>
          <w:sz w:val="28"/>
          <w:szCs w:val="28"/>
        </w:rPr>
        <w:br/>
      </w:r>
      <w:r w:rsidRPr="00DA349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A3493">
        <w:rPr>
          <w:sz w:val="28"/>
          <w:szCs w:val="28"/>
        </w:rPr>
        <w:t xml:space="preserve">Госавтоинспекция рекомендует заблаговременно подавать заявки через Единый портал государственных услуг для замены водительских удостоверений. </w:t>
      </w:r>
      <w:r w:rsidRPr="00DA349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DA3493">
        <w:rPr>
          <w:sz w:val="28"/>
          <w:szCs w:val="28"/>
        </w:rPr>
        <w:t>Также замена водительских удостоверений осуществляются и через многофункциональные центры (МФЦ).</w:t>
      </w:r>
    </w:p>
    <w:sectPr w:rsidR="00947EA0" w:rsidRPr="00DA3493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493"/>
    <w:rsid w:val="00022AFC"/>
    <w:rsid w:val="00477A7B"/>
    <w:rsid w:val="00947EA0"/>
    <w:rsid w:val="00DA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2020-07-08T03:09:00Z</dcterms:created>
  <dcterms:modified xsi:type="dcterms:W3CDTF">2020-07-08T02:43:00Z</dcterms:modified>
</cp:coreProperties>
</file>