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B4" w:rsidRDefault="00A54BB4" w:rsidP="00A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и гости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54B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4BB4" w:rsidRDefault="00A54BB4" w:rsidP="00A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B4" w:rsidRDefault="00A54BB4" w:rsidP="00A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B4" w:rsidRDefault="00A54BB4" w:rsidP="00A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МВД России по Усть-Катавскому городскому округу сообщает, что на территории Челябинской области участились случаи сбыта поддельных денежных купюр.</w:t>
      </w:r>
    </w:p>
    <w:p w:rsidR="00A54BB4" w:rsidRPr="00A54BB4" w:rsidRDefault="00A54BB4" w:rsidP="00A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МВД просит граждан быть бдительными и сообщать о всех фактах обнаружения поддельных денежных знаков.</w:t>
      </w:r>
    </w:p>
    <w:p w:rsidR="00A54BB4" w:rsidRPr="00A54BB4" w:rsidRDefault="00A54BB4" w:rsidP="00A5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B4" w:rsidRDefault="00A54BB4" w:rsidP="00A5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B4">
        <w:rPr>
          <w:rFonts w:ascii="Times New Roman" w:hAnsi="Times New Roman" w:cs="Times New Roman"/>
          <w:sz w:val="28"/>
          <w:szCs w:val="28"/>
        </w:rPr>
        <w:t>Фальшивая купюра может оказаться у каждого. Гражданам следует знать последовательность действий, если фальшивая банкнота будет обнаружена при оплате покупок.</w:t>
      </w:r>
    </w:p>
    <w:p w:rsidR="00A54BB4" w:rsidRDefault="00A54BB4" w:rsidP="00A5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B4">
        <w:rPr>
          <w:rFonts w:ascii="Times New Roman" w:hAnsi="Times New Roman" w:cs="Times New Roman"/>
          <w:sz w:val="28"/>
          <w:szCs w:val="28"/>
        </w:rPr>
        <w:t xml:space="preserve"> При возникновении сомнений в подлинности билета банка России, граждане могут проверить его самостоятельно. Для этого есть несколько способов.</w:t>
      </w:r>
    </w:p>
    <w:p w:rsidR="00A54BB4" w:rsidRPr="00A54BB4" w:rsidRDefault="00A54BB4" w:rsidP="00A54BB4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BB4">
        <w:rPr>
          <w:rFonts w:ascii="Times New Roman" w:hAnsi="Times New Roman" w:cs="Times New Roman"/>
          <w:sz w:val="28"/>
          <w:szCs w:val="28"/>
        </w:rPr>
        <w:t>Главное – обратить внимание на рельеф купюры. Бумага не должна быть гладкой на ощупь. В отличие от фальшивок, краска у настоящих купюр влагостойкая. Кроме того, на подлинных купюрах защитные волокна нанесены в хаотичном порядке.</w:t>
      </w:r>
    </w:p>
    <w:p w:rsidR="00A54BB4" w:rsidRDefault="00A54BB4" w:rsidP="00A54B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BB4">
        <w:rPr>
          <w:rFonts w:ascii="Times New Roman" w:hAnsi="Times New Roman" w:cs="Times New Roman"/>
          <w:sz w:val="28"/>
          <w:szCs w:val="28"/>
        </w:rPr>
        <w:t xml:space="preserve">Не составит труда выявить фальшивую банкноту, напечатанную на струйном принтере. Достаточно сравнить ее с оригиналом. Однако такие фальшивки встречаются редко. Сегодня злоумышленники изготавливают </w:t>
      </w:r>
      <w:r w:rsidRPr="00A54BB4">
        <w:rPr>
          <w:rStyle w:val="a3"/>
          <w:rFonts w:ascii="Times New Roman" w:hAnsi="Times New Roman" w:cs="Times New Roman"/>
          <w:i w:val="0"/>
          <w:sz w:val="28"/>
          <w:szCs w:val="28"/>
        </w:rPr>
        <w:t>поддельные</w:t>
      </w:r>
      <w:r w:rsidRPr="00A54BB4">
        <w:rPr>
          <w:rFonts w:ascii="Times New Roman" w:hAnsi="Times New Roman" w:cs="Times New Roman"/>
          <w:sz w:val="28"/>
          <w:szCs w:val="28"/>
        </w:rPr>
        <w:t xml:space="preserve"> банкноты при помощи современного оборудования, способного нанести некоторые защитные знаки. Такую подделку можно выявить при проверке серийного номера, так как у фальшивых купюр он повторяется.</w:t>
      </w:r>
      <w:r w:rsidRPr="00A54BB4">
        <w:rPr>
          <w:rFonts w:ascii="Times New Roman" w:hAnsi="Times New Roman" w:cs="Times New Roman"/>
          <w:sz w:val="28"/>
          <w:szCs w:val="28"/>
        </w:rPr>
        <w:br/>
        <w:t>Следует помнить, что попытка сбыта поддельной купюры преследуется по закону. Статья 186 УК РФ «Изготовление, хранение, перевозка или сбыт поддельных денег или ценных бумаг» предусматривает максимальное наказание – 15 лет лишения свободы.</w:t>
      </w:r>
    </w:p>
    <w:p w:rsidR="00A54BB4" w:rsidRDefault="00A54BB4" w:rsidP="00A54B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BB4">
        <w:rPr>
          <w:rFonts w:ascii="Times New Roman" w:hAnsi="Times New Roman" w:cs="Times New Roman"/>
          <w:sz w:val="28"/>
          <w:szCs w:val="28"/>
        </w:rPr>
        <w:t>Чтобы проверить подлинность, можно обратиться в любой банк с заявлением о проведении экспертизы. Для данной процедуры потребуется паспорт.</w:t>
      </w:r>
    </w:p>
    <w:p w:rsidR="00A54BB4" w:rsidRDefault="00A54BB4" w:rsidP="00A54B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BB4">
        <w:rPr>
          <w:rFonts w:ascii="Times New Roman" w:hAnsi="Times New Roman" w:cs="Times New Roman"/>
          <w:sz w:val="28"/>
          <w:szCs w:val="28"/>
        </w:rPr>
        <w:t>Если о фальшивке гражданин узнал от кассира, то действие статьи 186 УК РФ на покупателя не распространяется ввиду отсутствия состава преступления. В таком случае следует отложить купюру и ограничить к ней доступ до приезда полиции.</w:t>
      </w:r>
    </w:p>
    <w:p w:rsidR="00A54BB4" w:rsidRDefault="00A54BB4" w:rsidP="00A54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B4">
        <w:rPr>
          <w:rFonts w:ascii="Times New Roman" w:hAnsi="Times New Roman" w:cs="Times New Roman"/>
          <w:sz w:val="28"/>
          <w:szCs w:val="28"/>
        </w:rPr>
        <w:t>Помните, что фальшивые деньги могут к вам попасть, как на продуктовом рынке, так и при операциях в финансовом учреждении.</w:t>
      </w:r>
      <w:r w:rsidRPr="00A54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 всех известных Вам фактах сбыта поддельных денежных купюр, просьба сообщать по телефонам: 02, </w:t>
      </w:r>
      <w:proofErr w:type="gramStart"/>
      <w:r w:rsidRPr="00A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МТС,Мега</w:t>
      </w:r>
      <w:r w:rsidR="009567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proofErr w:type="gramEnd"/>
      <w:r w:rsidR="009567F6">
        <w:rPr>
          <w:rFonts w:ascii="Times New Roman" w:eastAsia="Times New Roman" w:hAnsi="Times New Roman" w:cs="Times New Roman"/>
          <w:sz w:val="28"/>
          <w:szCs w:val="28"/>
          <w:lang w:eastAsia="ru-RU"/>
        </w:rPr>
        <w:t>,Билайн-102, 8-982-301-71-66 либо по телефону дежурной части 8(35167)2-56-02.</w:t>
      </w:r>
    </w:p>
    <w:p w:rsidR="00AE4FDB" w:rsidRDefault="00AE4FDB" w:rsidP="00A54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DB" w:rsidRPr="00A54BB4" w:rsidRDefault="00AE4FDB" w:rsidP="00A54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5" type="#_x0000_t75" style="width:468pt;height:658.5pt">
            <v:imagedata r:id="rId5" o:title="77Acw9ZAR20"/>
          </v:shape>
        </w:pic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6" type="#_x0000_t75" style="width:468pt;height:701.25pt">
            <v:imagedata r:id="rId6" o:title="pCh6B6lt2pU"/>
          </v:shape>
        </w:pict>
      </w:r>
    </w:p>
    <w:p w:rsidR="00305E77" w:rsidRPr="00A54BB4" w:rsidRDefault="00305E77" w:rsidP="00A5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E77" w:rsidRPr="00A5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7B617937"/>
    <w:multiLevelType w:val="hybridMultilevel"/>
    <w:tmpl w:val="15A4793A"/>
    <w:lvl w:ilvl="0" w:tplc="1D22F2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C8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A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0B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8B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82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A9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4F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4"/>
    <w:rsid w:val="00305E77"/>
    <w:rsid w:val="009567F6"/>
    <w:rsid w:val="00A54BB4"/>
    <w:rsid w:val="00A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0AB3-812A-4904-8436-544F19A2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4BB4"/>
    <w:rPr>
      <w:i/>
      <w:iCs/>
    </w:rPr>
  </w:style>
  <w:style w:type="paragraph" w:styleId="a4">
    <w:name w:val="List Paragraph"/>
    <w:basedOn w:val="a"/>
    <w:uiPriority w:val="34"/>
    <w:qFormat/>
    <w:rsid w:val="00A5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2022-02-01T06:32:00Z</dcterms:created>
  <dcterms:modified xsi:type="dcterms:W3CDTF">2022-02-01T09:19:00Z</dcterms:modified>
</cp:coreProperties>
</file>