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58" w:rsidRDefault="00211A58" w:rsidP="00211A58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:rsidR="00F77726" w:rsidRDefault="00DF5BE3" w:rsidP="00211A58">
      <w:pPr>
        <w:ind w:left="360"/>
        <w:jc w:val="center"/>
        <w:rPr>
          <w:b/>
          <w:szCs w:val="28"/>
        </w:rPr>
      </w:pPr>
      <w:r w:rsidRPr="00F77726">
        <w:rPr>
          <w:b/>
          <w:szCs w:val="28"/>
        </w:rPr>
        <w:t xml:space="preserve">О госрегистрации и кадастровом учете недвижимости, </w:t>
      </w:r>
    </w:p>
    <w:p w:rsidR="00211A58" w:rsidRPr="00F77726" w:rsidRDefault="00DF5BE3" w:rsidP="00211A58">
      <w:pPr>
        <w:ind w:left="360"/>
        <w:jc w:val="center"/>
        <w:rPr>
          <w:b/>
          <w:szCs w:val="28"/>
          <w:highlight w:val="yellow"/>
        </w:rPr>
      </w:pPr>
      <w:r w:rsidRPr="00F77726">
        <w:rPr>
          <w:b/>
          <w:szCs w:val="28"/>
        </w:rPr>
        <w:t>о</w:t>
      </w:r>
      <w:r w:rsidR="001E3C5D" w:rsidRPr="00F77726">
        <w:rPr>
          <w:b/>
          <w:szCs w:val="28"/>
        </w:rPr>
        <w:t xml:space="preserve"> земельном контроле и</w:t>
      </w:r>
      <w:r w:rsidRPr="00F77726">
        <w:rPr>
          <w:b/>
          <w:szCs w:val="28"/>
        </w:rPr>
        <w:t xml:space="preserve"> электронных услугах </w:t>
      </w:r>
      <w:r w:rsidR="00F77726">
        <w:rPr>
          <w:b/>
          <w:szCs w:val="28"/>
        </w:rPr>
        <w:t>Росреестра</w:t>
      </w:r>
    </w:p>
    <w:p w:rsidR="00211A58" w:rsidRDefault="00211A58" w:rsidP="00211A58">
      <w:pPr>
        <w:ind w:left="360"/>
        <w:jc w:val="center"/>
        <w:rPr>
          <w:b/>
          <w:sz w:val="16"/>
          <w:szCs w:val="16"/>
          <w:highlight w:val="yellow"/>
        </w:rPr>
      </w:pPr>
    </w:p>
    <w:p w:rsidR="00211A58" w:rsidRPr="007346AC" w:rsidRDefault="00DD197F" w:rsidP="00F7772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Cs w:val="28"/>
        </w:rPr>
      </w:pPr>
      <w:r>
        <w:rPr>
          <w:b/>
          <w:szCs w:val="28"/>
        </w:rPr>
        <w:t>18 июня 2018 года</w:t>
      </w:r>
      <w:r w:rsidR="00F77726">
        <w:rPr>
          <w:b/>
          <w:szCs w:val="28"/>
        </w:rPr>
        <w:t xml:space="preserve"> </w:t>
      </w:r>
      <w:r w:rsidR="00F77726" w:rsidRPr="00F77726">
        <w:rPr>
          <w:b/>
          <w:szCs w:val="28"/>
        </w:rPr>
        <w:t>на территории Усть-Катавского городского округа</w:t>
      </w:r>
      <w:r w:rsidR="001D2457">
        <w:rPr>
          <w:b/>
          <w:szCs w:val="28"/>
        </w:rPr>
        <w:t xml:space="preserve"> </w:t>
      </w:r>
      <w:r w:rsidR="00F77726">
        <w:rPr>
          <w:b/>
          <w:szCs w:val="28"/>
        </w:rPr>
        <w:t xml:space="preserve">был </w:t>
      </w:r>
      <w:r w:rsidR="00F77726" w:rsidRPr="00F77726">
        <w:rPr>
          <w:b/>
          <w:szCs w:val="28"/>
        </w:rPr>
        <w:t xml:space="preserve">проведен </w:t>
      </w:r>
      <w:r w:rsidR="001D2457">
        <w:rPr>
          <w:b/>
          <w:szCs w:val="28"/>
        </w:rPr>
        <w:t>о</w:t>
      </w:r>
      <w:r w:rsidR="009C5AB2">
        <w:rPr>
          <w:b/>
          <w:szCs w:val="28"/>
        </w:rPr>
        <w:t xml:space="preserve">чередной правовой семинар </w:t>
      </w:r>
      <w:r w:rsidR="00211A58">
        <w:rPr>
          <w:b/>
          <w:szCs w:val="28"/>
        </w:rPr>
        <w:t>Управлени</w:t>
      </w:r>
      <w:r w:rsidR="009C5AB2">
        <w:rPr>
          <w:b/>
          <w:szCs w:val="28"/>
        </w:rPr>
        <w:t>ем</w:t>
      </w:r>
      <w:r w:rsidR="00211A58">
        <w:rPr>
          <w:b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 w:rsidR="00211A58" w:rsidRPr="007346AC">
        <w:rPr>
          <w:b/>
          <w:bCs/>
          <w:iCs/>
          <w:color w:val="000000"/>
          <w:szCs w:val="28"/>
        </w:rPr>
        <w:t>.</w:t>
      </w:r>
    </w:p>
    <w:p w:rsidR="007F1BA3" w:rsidRDefault="009C5AB2" w:rsidP="007F1B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Управление   Росреестра   </w:t>
      </w:r>
      <w:r w:rsidR="001E3C5D">
        <w:rPr>
          <w:szCs w:val="28"/>
        </w:rPr>
        <w:t>по Челябинской области</w:t>
      </w:r>
      <w:r>
        <w:rPr>
          <w:szCs w:val="28"/>
        </w:rPr>
        <w:t xml:space="preserve"> продолжает практику проведения </w:t>
      </w:r>
      <w:r w:rsidR="001E3C5D">
        <w:rPr>
          <w:szCs w:val="28"/>
        </w:rPr>
        <w:t>выездных семинаров в</w:t>
      </w:r>
      <w:r>
        <w:rPr>
          <w:szCs w:val="28"/>
        </w:rPr>
        <w:t xml:space="preserve"> рамка</w:t>
      </w:r>
      <w:r w:rsidR="007F1BA3">
        <w:rPr>
          <w:szCs w:val="28"/>
        </w:rPr>
        <w:t xml:space="preserve">х мероприятий, направленных на </w:t>
      </w:r>
      <w:r>
        <w:rPr>
          <w:szCs w:val="28"/>
        </w:rPr>
        <w:t>оказание правовой помощи органам местного самоуправления</w:t>
      </w:r>
      <w:r w:rsidR="007346AC">
        <w:rPr>
          <w:szCs w:val="28"/>
        </w:rPr>
        <w:t>.</w:t>
      </w:r>
      <w:r w:rsidR="007F1BA3">
        <w:rPr>
          <w:szCs w:val="28"/>
        </w:rPr>
        <w:t xml:space="preserve"> </w:t>
      </w:r>
      <w:r w:rsidR="007346AC">
        <w:rPr>
          <w:szCs w:val="28"/>
        </w:rPr>
        <w:t>О</w:t>
      </w:r>
      <w:r w:rsidR="007F1BA3">
        <w:rPr>
          <w:szCs w:val="28"/>
        </w:rPr>
        <w:t>чередной из них состоялся</w:t>
      </w:r>
      <w:r>
        <w:rPr>
          <w:szCs w:val="28"/>
        </w:rPr>
        <w:t xml:space="preserve"> </w:t>
      </w:r>
      <w:r w:rsidR="00211A58">
        <w:rPr>
          <w:szCs w:val="28"/>
        </w:rPr>
        <w:t xml:space="preserve">в </w:t>
      </w:r>
      <w:r w:rsidR="007F1BA3">
        <w:rPr>
          <w:szCs w:val="28"/>
        </w:rPr>
        <w:t>Усть-Катав</w:t>
      </w:r>
      <w:r w:rsidR="00211A58">
        <w:rPr>
          <w:szCs w:val="28"/>
        </w:rPr>
        <w:t xml:space="preserve">ском </w:t>
      </w:r>
      <w:r w:rsidR="007346AC">
        <w:rPr>
          <w:szCs w:val="28"/>
        </w:rPr>
        <w:t>городском округе</w:t>
      </w:r>
      <w:r w:rsidR="001E3C5D">
        <w:rPr>
          <w:szCs w:val="28"/>
        </w:rPr>
        <w:t>, на который также были приглашены представители администраций из Трехгорного и Катав-Ивановска</w:t>
      </w:r>
      <w:r w:rsidR="007F1BA3">
        <w:rPr>
          <w:szCs w:val="28"/>
        </w:rPr>
        <w:t>.</w:t>
      </w:r>
    </w:p>
    <w:p w:rsidR="007F1BA3" w:rsidRDefault="007F1BA3" w:rsidP="007F1B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В ходе мероприятия участникам семинара рассказали о произошедших изменениях в законодательстве, регулирующем сферу регистрации прав на недвижимое имущество и сделок с ним, о межведомственном взаимодействии муниципалитетов с </w:t>
      </w:r>
      <w:r w:rsidR="001E3C5D">
        <w:rPr>
          <w:szCs w:val="28"/>
        </w:rPr>
        <w:t>Управлением, о</w:t>
      </w:r>
      <w:r>
        <w:rPr>
          <w:szCs w:val="28"/>
        </w:rPr>
        <w:t xml:space="preserve"> новых показателях целевой модели по госрегистрации. С этим блоком вопросов перед собравшимися выступила начальник Усть-Катавского отдела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Управления Росреестра </w:t>
      </w:r>
      <w:r w:rsidRPr="002A6D77">
        <w:rPr>
          <w:b/>
          <w:szCs w:val="28"/>
        </w:rPr>
        <w:t>Юлия Бальцер</w:t>
      </w:r>
      <w:r>
        <w:rPr>
          <w:szCs w:val="28"/>
        </w:rPr>
        <w:t xml:space="preserve">.  </w:t>
      </w:r>
    </w:p>
    <w:p w:rsidR="001E3C5D" w:rsidRPr="00DF171E" w:rsidRDefault="001E3C5D" w:rsidP="001E3C5D">
      <w:pPr>
        <w:tabs>
          <w:tab w:val="left" w:pos="720"/>
        </w:tabs>
        <w:ind w:firstLine="720"/>
        <w:jc w:val="both"/>
        <w:rPr>
          <w:szCs w:val="28"/>
        </w:rPr>
      </w:pPr>
      <w:r>
        <w:rPr>
          <w:spacing w:val="4"/>
          <w:szCs w:val="28"/>
        </w:rPr>
        <w:t>Н</w:t>
      </w:r>
      <w:r w:rsidRPr="00DF171E">
        <w:rPr>
          <w:spacing w:val="4"/>
          <w:szCs w:val="28"/>
        </w:rPr>
        <w:t xml:space="preserve">ачальник отдела государственного земельного надзора </w:t>
      </w:r>
      <w:r w:rsidRPr="00DF171E">
        <w:rPr>
          <w:szCs w:val="28"/>
        </w:rPr>
        <w:t xml:space="preserve">Управления </w:t>
      </w:r>
      <w:r>
        <w:rPr>
          <w:szCs w:val="28"/>
        </w:rPr>
        <w:t xml:space="preserve"> </w:t>
      </w:r>
      <w:r w:rsidRPr="00DF171E">
        <w:rPr>
          <w:spacing w:val="4"/>
          <w:szCs w:val="28"/>
        </w:rPr>
        <w:t xml:space="preserve"> </w:t>
      </w:r>
      <w:r w:rsidRPr="001E3C5D">
        <w:rPr>
          <w:b/>
          <w:spacing w:val="4"/>
          <w:szCs w:val="28"/>
        </w:rPr>
        <w:t>Андрей Азаров</w:t>
      </w:r>
      <w:r w:rsidRPr="00DF171E">
        <w:rPr>
          <w:spacing w:val="4"/>
          <w:szCs w:val="28"/>
        </w:rPr>
        <w:t xml:space="preserve"> </w:t>
      </w:r>
      <w:r>
        <w:rPr>
          <w:szCs w:val="28"/>
        </w:rPr>
        <w:t>подробно остановился на</w:t>
      </w:r>
      <w:r w:rsidRPr="006964D5">
        <w:rPr>
          <w:szCs w:val="28"/>
        </w:rPr>
        <w:t xml:space="preserve"> проблемных вопросах</w:t>
      </w:r>
      <w:r>
        <w:rPr>
          <w:szCs w:val="28"/>
        </w:rPr>
        <w:t>, связанных с</w:t>
      </w:r>
      <w:r w:rsidRPr="006964D5">
        <w:rPr>
          <w:szCs w:val="28"/>
        </w:rPr>
        <w:t xml:space="preserve"> осуществлени</w:t>
      </w:r>
      <w:r>
        <w:rPr>
          <w:szCs w:val="28"/>
        </w:rPr>
        <w:t>ем</w:t>
      </w:r>
      <w:r w:rsidRPr="006964D5">
        <w:rPr>
          <w:szCs w:val="28"/>
        </w:rPr>
        <w:t xml:space="preserve"> </w:t>
      </w:r>
      <w:r w:rsidRPr="006964D5">
        <w:rPr>
          <w:spacing w:val="4"/>
          <w:szCs w:val="28"/>
        </w:rPr>
        <w:t xml:space="preserve">муниципального </w:t>
      </w:r>
      <w:r w:rsidRPr="00DF171E">
        <w:rPr>
          <w:spacing w:val="4"/>
          <w:szCs w:val="28"/>
        </w:rPr>
        <w:t>земельного контроля</w:t>
      </w:r>
      <w:r>
        <w:rPr>
          <w:spacing w:val="4"/>
          <w:szCs w:val="28"/>
        </w:rPr>
        <w:t>.</w:t>
      </w:r>
      <w:r w:rsidRPr="00DF171E">
        <w:rPr>
          <w:spacing w:val="4"/>
          <w:szCs w:val="28"/>
        </w:rPr>
        <w:t xml:space="preserve"> </w:t>
      </w:r>
    </w:p>
    <w:p w:rsidR="00DF5BE3" w:rsidRDefault="007346AC" w:rsidP="00DF5BE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О </w:t>
      </w:r>
      <w:r w:rsidR="001E3C5D">
        <w:rPr>
          <w:szCs w:val="28"/>
        </w:rPr>
        <w:t>возможности подачи документов на</w:t>
      </w:r>
      <w:r>
        <w:rPr>
          <w:szCs w:val="28"/>
        </w:rPr>
        <w:t xml:space="preserve"> государственную регистрацию прав и государственный кадастровый учет в электронном </w:t>
      </w:r>
      <w:r w:rsidR="001E3C5D">
        <w:rPr>
          <w:szCs w:val="28"/>
        </w:rPr>
        <w:t>виде рассказали</w:t>
      </w:r>
      <w:r>
        <w:rPr>
          <w:szCs w:val="28"/>
        </w:rPr>
        <w:t xml:space="preserve"> ведущий специалист-эксперт отдела координации и анализа деятельности в учетно-регистрационной сфере Управления </w:t>
      </w:r>
      <w:r w:rsidRPr="002A6D77">
        <w:rPr>
          <w:b/>
          <w:szCs w:val="28"/>
        </w:rPr>
        <w:t>Евгений Гущин</w:t>
      </w:r>
      <w:r>
        <w:rPr>
          <w:szCs w:val="28"/>
        </w:rPr>
        <w:t xml:space="preserve"> и </w:t>
      </w:r>
      <w:r w:rsidR="001E3C5D">
        <w:rPr>
          <w:szCs w:val="28"/>
        </w:rPr>
        <w:t>инженер Кадастровой</w:t>
      </w:r>
      <w:r>
        <w:rPr>
          <w:szCs w:val="28"/>
        </w:rPr>
        <w:t xml:space="preserve"> палаты </w:t>
      </w:r>
      <w:r w:rsidRPr="002A6D77">
        <w:rPr>
          <w:b/>
          <w:szCs w:val="28"/>
        </w:rPr>
        <w:t xml:space="preserve">Антон </w:t>
      </w:r>
      <w:proofErr w:type="spellStart"/>
      <w:r w:rsidRPr="002A6D77">
        <w:rPr>
          <w:b/>
          <w:szCs w:val="28"/>
        </w:rPr>
        <w:t>Шадура</w:t>
      </w:r>
      <w:proofErr w:type="spellEnd"/>
      <w:r>
        <w:rPr>
          <w:szCs w:val="28"/>
        </w:rPr>
        <w:t xml:space="preserve">.  </w:t>
      </w:r>
      <w:r w:rsidR="002A6D77">
        <w:rPr>
          <w:szCs w:val="28"/>
        </w:rPr>
        <w:t>Оба с</w:t>
      </w:r>
      <w:r w:rsidR="0025691A">
        <w:rPr>
          <w:szCs w:val="28"/>
        </w:rPr>
        <w:t>пециалиста</w:t>
      </w:r>
      <w:r w:rsidR="002A6D77">
        <w:rPr>
          <w:szCs w:val="28"/>
        </w:rPr>
        <w:t xml:space="preserve"> представляют «Курсы </w:t>
      </w:r>
      <w:r w:rsidR="002A6D77">
        <w:rPr>
          <w:color w:val="000000"/>
          <w:szCs w:val="28"/>
        </w:rPr>
        <w:t xml:space="preserve">электронных услуг», открытые в Управлении Росреестра </w:t>
      </w:r>
      <w:r w:rsidR="001E3C5D">
        <w:rPr>
          <w:szCs w:val="28"/>
        </w:rPr>
        <w:t>по Челябинской области</w:t>
      </w:r>
      <w:r w:rsidR="002A6D77">
        <w:rPr>
          <w:color w:val="000000"/>
          <w:szCs w:val="28"/>
        </w:rPr>
        <w:t xml:space="preserve">. </w:t>
      </w:r>
      <w:r w:rsidR="00DF5BE3">
        <w:rPr>
          <w:color w:val="000000"/>
          <w:szCs w:val="28"/>
        </w:rPr>
        <w:t xml:space="preserve">Организация выездных семинаров в территориях Южного Урала – одна из форм работы курсов, записаться на занятия которых можно </w:t>
      </w:r>
      <w:r w:rsidR="00DF5BE3" w:rsidRPr="00840CFF">
        <w:rPr>
          <w:szCs w:val="28"/>
        </w:rPr>
        <w:t>по телефону</w:t>
      </w:r>
      <w:r w:rsidR="00DF5BE3">
        <w:rPr>
          <w:szCs w:val="28"/>
        </w:rPr>
        <w:t xml:space="preserve"> </w:t>
      </w:r>
      <w:r w:rsidR="001E3C5D">
        <w:rPr>
          <w:szCs w:val="28"/>
        </w:rPr>
        <w:t xml:space="preserve">постоянной </w:t>
      </w:r>
      <w:r w:rsidR="001E3C5D" w:rsidRPr="00840CFF">
        <w:rPr>
          <w:szCs w:val="28"/>
        </w:rPr>
        <w:t>«</w:t>
      </w:r>
      <w:r w:rsidR="00DF5BE3" w:rsidRPr="00840CFF">
        <w:rPr>
          <w:szCs w:val="28"/>
        </w:rPr>
        <w:t>горячей линии»</w:t>
      </w:r>
      <w:r w:rsidR="00DF5BE3">
        <w:rPr>
          <w:szCs w:val="28"/>
        </w:rPr>
        <w:t xml:space="preserve"> – </w:t>
      </w:r>
      <w:r w:rsidR="00DF5BE3" w:rsidRPr="008B3E1F">
        <w:rPr>
          <w:szCs w:val="28"/>
        </w:rPr>
        <w:t>8</w:t>
      </w:r>
      <w:r w:rsidR="00DF5BE3" w:rsidRPr="008B3E1F">
        <w:rPr>
          <w:b/>
          <w:szCs w:val="28"/>
        </w:rPr>
        <w:t xml:space="preserve"> (351) 261-48-05</w:t>
      </w:r>
      <w:r w:rsidR="00DF5BE3">
        <w:rPr>
          <w:b/>
          <w:szCs w:val="28"/>
        </w:rPr>
        <w:t>.</w:t>
      </w:r>
    </w:p>
    <w:p w:rsidR="0025691A" w:rsidRDefault="00DF5BE3" w:rsidP="0025691A">
      <w:pPr>
        <w:ind w:left="20" w:right="180" w:firstLine="689"/>
        <w:jc w:val="both"/>
        <w:rPr>
          <w:szCs w:val="28"/>
        </w:rPr>
      </w:pPr>
      <w:r>
        <w:rPr>
          <w:color w:val="000000"/>
          <w:szCs w:val="28"/>
        </w:rPr>
        <w:t>.</w:t>
      </w:r>
      <w:bookmarkStart w:id="0" w:name="_GoBack"/>
      <w:bookmarkEnd w:id="0"/>
    </w:p>
    <w:sectPr w:rsidR="0025691A" w:rsidSect="001E3C5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C"/>
    <w:rsid w:val="000D04ED"/>
    <w:rsid w:val="001D2457"/>
    <w:rsid w:val="001E3C5D"/>
    <w:rsid w:val="00211A58"/>
    <w:rsid w:val="0025691A"/>
    <w:rsid w:val="002A6D77"/>
    <w:rsid w:val="005C7096"/>
    <w:rsid w:val="006E5ABC"/>
    <w:rsid w:val="007346AC"/>
    <w:rsid w:val="007F1BA3"/>
    <w:rsid w:val="009C5AB2"/>
    <w:rsid w:val="00DD197F"/>
    <w:rsid w:val="00DF5BE3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87F3"/>
  <w15:chartTrackingRefBased/>
  <w15:docId w15:val="{6A2FEEB4-5A83-405F-99E1-7149A6C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1A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8</cp:revision>
  <cp:lastPrinted>2018-06-19T05:54:00Z</cp:lastPrinted>
  <dcterms:created xsi:type="dcterms:W3CDTF">2018-06-19T03:56:00Z</dcterms:created>
  <dcterms:modified xsi:type="dcterms:W3CDTF">2018-06-20T06:48:00Z</dcterms:modified>
</cp:coreProperties>
</file>