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67" w:rsidRP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B67">
        <w:rPr>
          <w:rFonts w:ascii="Times New Roman" w:hAnsi="Times New Roman" w:cs="Times New Roman"/>
          <w:b/>
          <w:sz w:val="28"/>
          <w:szCs w:val="28"/>
        </w:rPr>
        <w:t>Нарушение покоя граждан и тишины, что нужно знать каждому</w:t>
      </w:r>
    </w:p>
    <w:p w:rsidR="00183B67" w:rsidRP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CB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В случае поступления в дежурную часть Отдела МВД России по </w:t>
      </w:r>
      <w:r w:rsidR="00314245">
        <w:rPr>
          <w:rFonts w:ascii="Times New Roman" w:hAnsi="Times New Roman" w:cs="Times New Roman"/>
          <w:sz w:val="28"/>
          <w:szCs w:val="28"/>
        </w:rPr>
        <w:t xml:space="preserve">        </w:t>
      </w:r>
      <w:r w:rsidR="00A04ECB"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183B67">
        <w:rPr>
          <w:rFonts w:ascii="Times New Roman" w:hAnsi="Times New Roman" w:cs="Times New Roman"/>
          <w:sz w:val="28"/>
          <w:szCs w:val="28"/>
        </w:rPr>
        <w:t xml:space="preserve"> сообщения о нарушении покоя граждан и тишины, на место правонарушения прибывает наряд полиции, который принимает меры по пресечению правонарушения, собирает административный материал и обязывает правонарушителей явиться на рассмотрение данного правонарушения в суд, в соответствии со статьей 13 Закона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27.05.2010</w:t>
      </w:r>
      <w:r w:rsidRPr="00183B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584</w:t>
      </w:r>
      <w:r w:rsidRPr="00183B67">
        <w:rPr>
          <w:rFonts w:ascii="Times New Roman" w:hAnsi="Times New Roman" w:cs="Times New Roman"/>
          <w:sz w:val="28"/>
          <w:szCs w:val="28"/>
        </w:rPr>
        <w:t xml:space="preserve">-ЗО «Нарушение покоя граждан и тишины».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Совершение действий, нарушающих покой граждан и тишину в рабочие дни в период времени с 22.00 часов до 06.00 часов, а в выходные (субботу и воскресенье) и нерабочие праздничные дни - с 23.00 часов до 08.00 часов, выразившихся в: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- использовании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(киосках, павильонах, лотках), повлекшем нарушение покоя граждан и тишины;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- действиях, сопровождающихся звуками (игре на музыкальных инструментах, крике, свисте, пении и др.), повлекших нарушение покоя граждан и тишины;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- непринятии мер по отключению звуковой охранной сигнализации автомобилей, а также действиях, совершаемых в процессе эксплуатации транспортных средств, повлекших нарушение покоя граждан и тишины; </w:t>
      </w:r>
      <w:r w:rsidRPr="00183B67">
        <w:rPr>
          <w:rFonts w:ascii="Times New Roman" w:hAnsi="Times New Roman" w:cs="Times New Roman"/>
          <w:sz w:val="28"/>
          <w:szCs w:val="28"/>
        </w:rPr>
        <w:br/>
        <w:t xml:space="preserve">использовании пиротехнических средств, повлекшем нарушение покоя граждан и тишины; </w:t>
      </w:r>
    </w:p>
    <w:p w:rsidR="00A04ECB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- проведении ремонтных, строительных, разгрузочно-погрузочных работ, повлекшем нарушение покоя граждан и тишины- </w:t>
      </w:r>
      <w:r w:rsidRPr="00183B67">
        <w:rPr>
          <w:rFonts w:ascii="Times New Roman" w:hAnsi="Times New Roman" w:cs="Times New Roman"/>
          <w:sz w:val="28"/>
          <w:szCs w:val="28"/>
        </w:rPr>
        <w:br/>
        <w:t xml:space="preserve">влечет наложением административного штрафа на граждан в размере от одной тысячи до пяти тысяч рублей; на должностных лиц - от пяти тысяч до двадцати пяти тысяч рублей; на юридических лиц – от десяти тысяч до ста тысяч рублей. </w:t>
      </w:r>
    </w:p>
    <w:p w:rsidR="0037575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За </w:t>
      </w:r>
      <w:r w:rsidR="00DF75E2">
        <w:rPr>
          <w:rFonts w:ascii="Times New Roman" w:hAnsi="Times New Roman" w:cs="Times New Roman"/>
          <w:sz w:val="28"/>
          <w:szCs w:val="28"/>
        </w:rPr>
        <w:t>11</w:t>
      </w:r>
      <w:r w:rsidRPr="00183B67">
        <w:rPr>
          <w:rFonts w:ascii="Times New Roman" w:hAnsi="Times New Roman" w:cs="Times New Roman"/>
          <w:sz w:val="28"/>
          <w:szCs w:val="28"/>
        </w:rPr>
        <w:t xml:space="preserve"> месяцев текущего года сотрудниками полиции составлено </w:t>
      </w:r>
      <w:r w:rsidR="00DF75E2">
        <w:rPr>
          <w:rFonts w:ascii="Times New Roman" w:hAnsi="Times New Roman" w:cs="Times New Roman"/>
          <w:sz w:val="28"/>
          <w:szCs w:val="28"/>
        </w:rPr>
        <w:t xml:space="preserve">103 </w:t>
      </w:r>
      <w:r w:rsidRPr="00183B67">
        <w:rPr>
          <w:rFonts w:ascii="Times New Roman" w:hAnsi="Times New Roman" w:cs="Times New Roman"/>
          <w:sz w:val="28"/>
          <w:szCs w:val="28"/>
        </w:rPr>
        <w:t>протокол</w:t>
      </w:r>
      <w:r w:rsidR="00DF75E2">
        <w:rPr>
          <w:rFonts w:ascii="Times New Roman" w:hAnsi="Times New Roman" w:cs="Times New Roman"/>
          <w:sz w:val="28"/>
          <w:szCs w:val="28"/>
        </w:rPr>
        <w:t>а</w:t>
      </w:r>
      <w:r w:rsidRPr="00183B6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за нарушение закона о тишине. </w:t>
      </w:r>
      <w:r w:rsidR="00DC188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04ECB">
        <w:rPr>
          <w:rFonts w:ascii="Times New Roman" w:hAnsi="Times New Roman" w:cs="Times New Roman"/>
          <w:sz w:val="28"/>
          <w:szCs w:val="28"/>
        </w:rPr>
        <w:t>миров</w:t>
      </w:r>
      <w:r w:rsidR="00DC1880">
        <w:rPr>
          <w:rFonts w:ascii="Times New Roman" w:hAnsi="Times New Roman" w:cs="Times New Roman"/>
          <w:sz w:val="28"/>
          <w:szCs w:val="28"/>
        </w:rPr>
        <w:t>ыми</w:t>
      </w:r>
      <w:r w:rsidR="00A04ECB">
        <w:rPr>
          <w:rFonts w:ascii="Times New Roman" w:hAnsi="Times New Roman" w:cs="Times New Roman"/>
          <w:sz w:val="28"/>
          <w:szCs w:val="28"/>
        </w:rPr>
        <w:t xml:space="preserve"> судь</w:t>
      </w:r>
      <w:r w:rsidR="00DC1880">
        <w:rPr>
          <w:rFonts w:ascii="Times New Roman" w:hAnsi="Times New Roman" w:cs="Times New Roman"/>
          <w:sz w:val="28"/>
          <w:szCs w:val="28"/>
        </w:rPr>
        <w:t>ями</w:t>
      </w:r>
      <w:r w:rsidRPr="00183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ECB">
        <w:rPr>
          <w:rFonts w:ascii="Times New Roman" w:hAnsi="Times New Roman" w:cs="Times New Roman"/>
          <w:sz w:val="28"/>
          <w:szCs w:val="28"/>
        </w:rPr>
        <w:t>г.Усть-Катава</w:t>
      </w:r>
      <w:proofErr w:type="spellEnd"/>
      <w:r w:rsidR="00DC1880">
        <w:rPr>
          <w:rFonts w:ascii="Times New Roman" w:hAnsi="Times New Roman" w:cs="Times New Roman"/>
          <w:sz w:val="28"/>
          <w:szCs w:val="28"/>
        </w:rPr>
        <w:t xml:space="preserve"> р</w:t>
      </w:r>
      <w:r w:rsidRPr="00183B67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DC1880">
        <w:rPr>
          <w:rFonts w:ascii="Times New Roman" w:hAnsi="Times New Roman" w:cs="Times New Roman"/>
          <w:sz w:val="28"/>
          <w:szCs w:val="28"/>
        </w:rPr>
        <w:t xml:space="preserve">100 </w:t>
      </w:r>
      <w:r w:rsidRPr="00183B67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материалов, на правонарушителей наложены административные штрафы на </w:t>
      </w:r>
      <w:r w:rsidR="006172AB" w:rsidRPr="00183B6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172AB">
        <w:rPr>
          <w:rFonts w:ascii="Times New Roman" w:hAnsi="Times New Roman" w:cs="Times New Roman"/>
          <w:sz w:val="28"/>
          <w:szCs w:val="28"/>
        </w:rPr>
        <w:t>100</w:t>
      </w:r>
      <w:r w:rsidR="00375757">
        <w:rPr>
          <w:rFonts w:ascii="Times New Roman" w:hAnsi="Times New Roman" w:cs="Times New Roman"/>
          <w:sz w:val="28"/>
          <w:szCs w:val="28"/>
        </w:rPr>
        <w:t xml:space="preserve"> 0</w:t>
      </w:r>
      <w:r w:rsidRPr="00183B67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183B67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>Лица, подвергнутые к административной ответственности за совершенные правонарушения, в случае неуплаты наложенного административного штрафа, подлежат к привлечению административной ответственности по части 1 статьи 20.25 Кодекса об Административных Правонарушениях Российск</w:t>
      </w:r>
      <w:r w:rsidR="00375757">
        <w:rPr>
          <w:rFonts w:ascii="Times New Roman" w:hAnsi="Times New Roman" w:cs="Times New Roman"/>
          <w:sz w:val="28"/>
          <w:szCs w:val="28"/>
        </w:rPr>
        <w:t>ой Федерации</w:t>
      </w:r>
      <w:r w:rsidR="0074701F">
        <w:rPr>
          <w:rFonts w:ascii="Times New Roman" w:hAnsi="Times New Roman" w:cs="Times New Roman"/>
          <w:sz w:val="28"/>
          <w:szCs w:val="28"/>
        </w:rPr>
        <w:t>.</w:t>
      </w:r>
    </w:p>
    <w:p w:rsidR="003106B5" w:rsidRDefault="00183B67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67">
        <w:rPr>
          <w:rFonts w:ascii="Times New Roman" w:hAnsi="Times New Roman" w:cs="Times New Roman"/>
          <w:sz w:val="28"/>
          <w:szCs w:val="28"/>
        </w:rPr>
        <w:t xml:space="preserve">Необходимо знать, что срок добровольной оплаты составляет шестьдесят суток с момента вынесения постановления по делу об административном правонарушении. По истечению указанного срока лица </w:t>
      </w:r>
      <w:r w:rsidRPr="00183B67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к привлечению к ответственности по части 1 статьи 20.25 </w:t>
      </w:r>
      <w:r w:rsidR="0074701F" w:rsidRPr="00183B67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Российск</w:t>
      </w:r>
      <w:r w:rsidR="0074701F">
        <w:rPr>
          <w:rFonts w:ascii="Times New Roman" w:hAnsi="Times New Roman" w:cs="Times New Roman"/>
          <w:sz w:val="28"/>
          <w:szCs w:val="28"/>
        </w:rPr>
        <w:t>ой Федерации</w:t>
      </w:r>
      <w:r w:rsidRPr="00183B67">
        <w:rPr>
          <w:rFonts w:ascii="Times New Roman" w:hAnsi="Times New Roman" w:cs="Times New Roman"/>
          <w:sz w:val="28"/>
          <w:szCs w:val="28"/>
        </w:rPr>
        <w:t xml:space="preserve">. </w:t>
      </w:r>
      <w:r w:rsidRPr="00183B67">
        <w:rPr>
          <w:rFonts w:ascii="Times New Roman" w:hAnsi="Times New Roman" w:cs="Times New Roman"/>
          <w:sz w:val="28"/>
          <w:szCs w:val="28"/>
        </w:rPr>
        <w:br/>
        <w:t xml:space="preserve">Телефон дежурной части Отдела МВД России по </w:t>
      </w:r>
      <w:r w:rsidR="00375757">
        <w:rPr>
          <w:rFonts w:ascii="Times New Roman" w:hAnsi="Times New Roman" w:cs="Times New Roman"/>
          <w:sz w:val="28"/>
          <w:szCs w:val="28"/>
        </w:rPr>
        <w:t>Усть-Катавскому городскому округу:  8(35167</w:t>
      </w:r>
      <w:r w:rsidRPr="00183B67">
        <w:rPr>
          <w:rFonts w:ascii="Times New Roman" w:hAnsi="Times New Roman" w:cs="Times New Roman"/>
          <w:sz w:val="28"/>
          <w:szCs w:val="28"/>
        </w:rPr>
        <w:t xml:space="preserve">) </w:t>
      </w:r>
      <w:r w:rsidR="00375757">
        <w:rPr>
          <w:rFonts w:ascii="Times New Roman" w:hAnsi="Times New Roman" w:cs="Times New Roman"/>
          <w:sz w:val="28"/>
          <w:szCs w:val="28"/>
        </w:rPr>
        <w:t>2-56-02</w:t>
      </w:r>
      <w:r w:rsidRPr="00183B67">
        <w:rPr>
          <w:rFonts w:ascii="Times New Roman" w:hAnsi="Times New Roman" w:cs="Times New Roman"/>
          <w:sz w:val="28"/>
          <w:szCs w:val="28"/>
        </w:rPr>
        <w:t>.</w:t>
      </w:r>
    </w:p>
    <w:p w:rsidR="00E100A8" w:rsidRDefault="00E100A8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AB9" w:rsidRPr="00183B67" w:rsidRDefault="00714AB9" w:rsidP="00183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55pt;height:453.35pt">
            <v:imagedata r:id="rId4" o:title="5lscyJ8vaOY"/>
          </v:shape>
        </w:pict>
      </w:r>
    </w:p>
    <w:sectPr w:rsidR="00714AB9" w:rsidRPr="0018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67"/>
    <w:rsid w:val="00022841"/>
    <w:rsid w:val="0016737B"/>
    <w:rsid w:val="00183B67"/>
    <w:rsid w:val="00237443"/>
    <w:rsid w:val="003106B5"/>
    <w:rsid w:val="00314245"/>
    <w:rsid w:val="00375757"/>
    <w:rsid w:val="006172AB"/>
    <w:rsid w:val="006F7FB5"/>
    <w:rsid w:val="00714AB9"/>
    <w:rsid w:val="0074701F"/>
    <w:rsid w:val="00A04ECB"/>
    <w:rsid w:val="00DC1880"/>
    <w:rsid w:val="00DF75E2"/>
    <w:rsid w:val="00E1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0DEE-7285-461A-8043-D16EB941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15</cp:revision>
  <cp:lastPrinted>2021-12-17T08:37:00Z</cp:lastPrinted>
  <dcterms:created xsi:type="dcterms:W3CDTF">2021-10-05T04:49:00Z</dcterms:created>
  <dcterms:modified xsi:type="dcterms:W3CDTF">2021-12-17T08:59:00Z</dcterms:modified>
</cp:coreProperties>
</file>