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F4" w:rsidRPr="00B42B1D" w:rsidRDefault="00956BF4" w:rsidP="00956BF4">
      <w:pPr>
        <w:spacing w:after="0" w:line="240" w:lineRule="auto"/>
        <w:ind w:left="3600" w:right="4565" w:firstLine="72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B42B1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7E4C4D0E" wp14:editId="50350F37">
            <wp:extent cx="7715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BF4" w:rsidRPr="00B42B1D" w:rsidRDefault="00956BF4" w:rsidP="00956BF4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B42B1D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 xml:space="preserve">Администрация </w:t>
      </w:r>
      <w:proofErr w:type="spellStart"/>
      <w:r w:rsidRPr="00B42B1D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Усть-Катавского</w:t>
      </w:r>
      <w:proofErr w:type="spellEnd"/>
      <w:r w:rsidRPr="00B42B1D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 xml:space="preserve"> городского округа</w:t>
      </w:r>
    </w:p>
    <w:p w:rsidR="00956BF4" w:rsidRPr="00B42B1D" w:rsidRDefault="00956BF4" w:rsidP="00956BF4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B42B1D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Челябинской области</w:t>
      </w:r>
    </w:p>
    <w:p w:rsidR="00956BF4" w:rsidRPr="00B42B1D" w:rsidRDefault="00956BF4" w:rsidP="00956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6BF4" w:rsidRPr="00B42B1D" w:rsidRDefault="00956BF4" w:rsidP="00956BF4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B42B1D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29"/>
      </w:tblGrid>
      <w:tr w:rsidR="00956BF4" w:rsidRPr="00B42B1D" w:rsidTr="00A2775C">
        <w:trPr>
          <w:trHeight w:val="100"/>
        </w:trPr>
        <w:tc>
          <w:tcPr>
            <w:tcW w:w="9594" w:type="dxa"/>
          </w:tcPr>
          <w:p w:rsidR="00956BF4" w:rsidRPr="00B42B1D" w:rsidRDefault="00956BF4" w:rsidP="00A2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56BF4" w:rsidRPr="00B42B1D" w:rsidRDefault="00EE4C99" w:rsidP="00956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11.06.2021 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№ 875</w:t>
      </w:r>
    </w:p>
    <w:p w:rsidR="00956BF4" w:rsidRDefault="00956BF4" w:rsidP="00956BF4"/>
    <w:p w:rsidR="00956BF4" w:rsidRDefault="00956BF4" w:rsidP="00956BF4">
      <w:pPr>
        <w:spacing w:after="0" w:line="240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56BF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956BF4">
        <w:rPr>
          <w:rFonts w:ascii="Times New Roman" w:hAnsi="Times New Roman" w:cs="Times New Roman"/>
          <w:sz w:val="28"/>
          <w:szCs w:val="28"/>
        </w:rPr>
        <w:fldChar w:fldCharType="begin"/>
      </w:r>
      <w:r w:rsidRPr="00956BF4">
        <w:rPr>
          <w:rFonts w:ascii="Times New Roman" w:hAnsi="Times New Roman" w:cs="Times New Roman"/>
          <w:sz w:val="28"/>
          <w:szCs w:val="28"/>
        </w:rPr>
        <w:instrText xml:space="preserve"> HYPERLINK "https://docs.cntd.ru/document/565911035" \l "6540IN" </w:instrText>
      </w:r>
      <w:r w:rsidRPr="00956BF4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Положения по организации</w:t>
      </w:r>
    </w:p>
    <w:p w:rsidR="00956BF4" w:rsidRDefault="00956BF4" w:rsidP="00956BF4">
      <w:pPr>
        <w:spacing w:after="0" w:line="240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56BF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эксплуатац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ионно-технического обслуживания</w:t>
      </w:r>
    </w:p>
    <w:p w:rsidR="00956BF4" w:rsidRDefault="00956BF4" w:rsidP="00956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BF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систем оповещения населения</w:t>
      </w:r>
      <w:r w:rsidRPr="00956BF4">
        <w:rPr>
          <w:rFonts w:ascii="Times New Roman" w:hAnsi="Times New Roman" w:cs="Times New Roman"/>
          <w:sz w:val="28"/>
          <w:szCs w:val="28"/>
        </w:rPr>
        <w:fldChar w:fldCharType="end"/>
      </w:r>
    </w:p>
    <w:p w:rsidR="00956BF4" w:rsidRPr="00956BF4" w:rsidRDefault="00956BF4" w:rsidP="00956BF4">
      <w:pPr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:rsidR="00956BF4" w:rsidRPr="00956BF4" w:rsidRDefault="00956BF4" w:rsidP="00956BF4">
      <w:pPr>
        <w:spacing w:after="0" w:line="240" w:lineRule="auto"/>
        <w:ind w:firstLine="709"/>
        <w:jc w:val="both"/>
        <w:outlineLvl w:val="1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подпункта «а»</w:t>
      </w:r>
      <w:r w:rsidRPr="001C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12 Основ государственной политики Российской Федерации в области гражда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нской обороны на период до 2030 </w:t>
      </w:r>
      <w:r w:rsidRPr="001C69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утвержденных Указом Президента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от 20 декабря 2016 г. №</w:t>
      </w:r>
      <w:r w:rsidRPr="001C69A8">
        <w:rPr>
          <w:rFonts w:ascii="Times New Roman" w:eastAsia="Times New Roman" w:hAnsi="Times New Roman" w:cs="Times New Roman"/>
          <w:sz w:val="28"/>
          <w:szCs w:val="28"/>
          <w:lang w:eastAsia="ru-RU"/>
        </w:rPr>
        <w:t>696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подпункта «е»</w:t>
      </w:r>
      <w:r w:rsidRPr="001C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13 Основ государственной политики Российской Федерации в области защиты населения и территорий от чрезвыча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йных ситуаций на период до 2030 </w:t>
      </w:r>
      <w:r w:rsidRPr="001C69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утвержденных Указом Президента Российс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 от 11 января 2018 г. №</w:t>
      </w:r>
      <w:r w:rsidRPr="001C69A8">
        <w:rPr>
          <w:rFonts w:ascii="Times New Roman" w:eastAsia="Times New Roman" w:hAnsi="Times New Roman" w:cs="Times New Roman"/>
          <w:sz w:val="28"/>
          <w:szCs w:val="28"/>
          <w:lang w:eastAsia="ru-RU"/>
        </w:rPr>
        <w:t>12, и на основании распоряжения Правительства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от 25 октября 2003 г. №</w:t>
      </w:r>
      <w:r w:rsidRPr="001C69A8">
        <w:rPr>
          <w:rFonts w:ascii="Times New Roman" w:eastAsia="Times New Roman" w:hAnsi="Times New Roman" w:cs="Times New Roman"/>
          <w:sz w:val="28"/>
          <w:szCs w:val="28"/>
          <w:lang w:eastAsia="ru-RU"/>
        </w:rPr>
        <w:t>1544-р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C6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C6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МЧС России и Министерства цифрового развития, связи и массовых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коммуникаций РФ от 31 июля 2020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56BF4">
        <w:rPr>
          <w:rFonts w:ascii="Times New Roman" w:hAnsi="Times New Roman" w:cs="Times New Roman"/>
          <w:sz w:val="28"/>
          <w:szCs w:val="28"/>
        </w:rPr>
        <w:t>579/366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956BF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9" w:anchor="6540IN" w:history="1">
        <w:r w:rsidRPr="00956B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Положения по организации эксплуатационно-технического обслуживания систем оповещения населения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Pr="00B42B1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а также в целях совершенствования </w:t>
      </w:r>
      <w:r w:rsidRPr="00956BF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эксплуатационно-технического обслуживания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систем оповещения</w:t>
      </w:r>
      <w:r w:rsidRPr="00B42B1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 информирования населения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Усть-Катавского</w:t>
      </w:r>
      <w:proofErr w:type="spellEnd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городского округа,</w:t>
      </w:r>
    </w:p>
    <w:p w:rsidR="00956BF4" w:rsidRPr="006D355E" w:rsidRDefault="00956BF4" w:rsidP="00956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5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</w:t>
      </w:r>
      <w:proofErr w:type="spellStart"/>
      <w:r w:rsidRPr="006D355E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Усть-Катавского</w:t>
      </w:r>
      <w:proofErr w:type="spellEnd"/>
      <w:r w:rsidRPr="006D35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округа ПОСТАНОВЛЯЕТ:</w:t>
      </w:r>
    </w:p>
    <w:p w:rsidR="00956BF4" w:rsidRPr="00C33103" w:rsidRDefault="00956BF4" w:rsidP="00956BF4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1.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</w:r>
      <w:r w:rsidRPr="00C3310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Утвердить:</w:t>
      </w:r>
    </w:p>
    <w:p w:rsidR="00956BF4" w:rsidRPr="00956BF4" w:rsidRDefault="00956BF4" w:rsidP="0095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1.1.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  <w:t xml:space="preserve">Положение </w:t>
      </w:r>
      <w:hyperlink r:id="rId10" w:anchor="6540IN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 организации </w:t>
        </w:r>
        <w:r w:rsidRPr="00956B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эксплуатац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ионно-технического обслуживания </w:t>
        </w:r>
        <w:r w:rsidRPr="00956B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систем оповещения населения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  <w:r w:rsidRPr="00B42B1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(Приложение № 1).</w:t>
      </w:r>
    </w:p>
    <w:p w:rsidR="00956BF4" w:rsidRPr="004B0087" w:rsidRDefault="004B0087" w:rsidP="004B00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Книги </w:t>
      </w:r>
      <w:r w:rsidRPr="000C26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технического состояния средств оповещения</w:t>
      </w:r>
      <w:r w:rsidR="00956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6BF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(Приложение № 2</w:t>
      </w:r>
      <w:r w:rsidR="00956BF4" w:rsidRPr="00B42B1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).</w:t>
      </w:r>
    </w:p>
    <w:p w:rsidR="00956BF4" w:rsidRPr="004B0087" w:rsidRDefault="004B0087" w:rsidP="004B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1.3.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  <w:t xml:space="preserve">Форму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План-графика </w:t>
      </w:r>
      <w:r w:rsidRPr="000C26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обслуживания технических средств оповещения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Приложение №3</w:t>
      </w:r>
      <w:r w:rsidR="00956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56BF4" w:rsidRPr="004B0087" w:rsidRDefault="00956BF4" w:rsidP="004B00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</w:t>
      </w:r>
      <w:r w:rsidRPr="00422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B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Форму </w:t>
      </w:r>
      <w:r w:rsidR="004B0087">
        <w:rPr>
          <w:rFonts w:ascii="Times New Roman" w:eastAsia="Calibri" w:hAnsi="Times New Roman" w:cs="Times New Roman"/>
          <w:sz w:val="28"/>
          <w:szCs w:val="28"/>
        </w:rPr>
        <w:t xml:space="preserve">Плана </w:t>
      </w:r>
      <w:r w:rsidR="004B0087" w:rsidRPr="000C2685">
        <w:rPr>
          <w:rFonts w:ascii="Times New Roman" w:eastAsia="Calibri" w:hAnsi="Times New Roman" w:cs="Times New Roman"/>
          <w:sz w:val="28"/>
          <w:szCs w:val="28"/>
        </w:rPr>
        <w:t>проведения технического обслуживания (ТО-, ТО-2)</w:t>
      </w:r>
      <w:r w:rsidR="004B0087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="004B0087" w:rsidRPr="000C2685">
        <w:rPr>
          <w:rFonts w:ascii="Times New Roman" w:eastAsia="Calibri" w:hAnsi="Times New Roman" w:cs="Times New Roman"/>
          <w:sz w:val="28"/>
          <w:szCs w:val="28"/>
        </w:rPr>
        <w:t>ехнических средств</w:t>
      </w:r>
      <w:r w:rsidR="004B00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№4).</w:t>
      </w:r>
    </w:p>
    <w:p w:rsidR="00956BF4" w:rsidRPr="004B0087" w:rsidRDefault="00956BF4" w:rsidP="004B00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Форму </w:t>
      </w:r>
      <w:r w:rsidR="004B0087">
        <w:rPr>
          <w:rFonts w:ascii="Times New Roman" w:eastAsia="Calibri" w:hAnsi="Times New Roman" w:cs="Times New Roman"/>
          <w:sz w:val="28"/>
          <w:szCs w:val="28"/>
        </w:rPr>
        <w:t xml:space="preserve">Акта </w:t>
      </w:r>
      <w:r w:rsidR="004B0087" w:rsidRPr="000C2685">
        <w:rPr>
          <w:rFonts w:ascii="Times New Roman" w:eastAsia="Calibri" w:hAnsi="Times New Roman" w:cs="Times New Roman"/>
          <w:sz w:val="28"/>
          <w:szCs w:val="28"/>
        </w:rPr>
        <w:t>проведения технического обслуживания (ТО-2)</w:t>
      </w:r>
      <w:r w:rsidR="004B00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0087" w:rsidRPr="000C2685">
        <w:rPr>
          <w:rFonts w:ascii="Times New Roman" w:eastAsia="Calibri" w:hAnsi="Times New Roman" w:cs="Times New Roman"/>
          <w:sz w:val="28"/>
          <w:szCs w:val="28"/>
        </w:rPr>
        <w:t>технических средств оповещения</w:t>
      </w:r>
      <w:r w:rsidR="004B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№5).</w:t>
      </w:r>
    </w:p>
    <w:p w:rsidR="00956BF4" w:rsidRDefault="00956BF4" w:rsidP="004B00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3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</w:t>
      </w:r>
      <w:r w:rsidRPr="00C83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Форму </w:t>
      </w:r>
      <w:r w:rsidR="004B0087" w:rsidRPr="000C2685">
        <w:rPr>
          <w:rFonts w:ascii="Times New Roman" w:eastAsia="Calibri" w:hAnsi="Times New Roman" w:cs="Times New Roman"/>
          <w:sz w:val="28"/>
          <w:szCs w:val="28"/>
        </w:rPr>
        <w:t>Формуляр</w:t>
      </w:r>
      <w:r w:rsidR="004B0087">
        <w:rPr>
          <w:rFonts w:ascii="Times New Roman" w:eastAsia="Calibri" w:hAnsi="Times New Roman" w:cs="Times New Roman"/>
          <w:sz w:val="28"/>
          <w:szCs w:val="28"/>
        </w:rPr>
        <w:t>а</w:t>
      </w:r>
      <w:r w:rsidR="004B0087" w:rsidRPr="000C2685">
        <w:rPr>
          <w:rFonts w:ascii="Times New Roman" w:eastAsia="Calibri" w:hAnsi="Times New Roman" w:cs="Times New Roman"/>
          <w:sz w:val="28"/>
          <w:szCs w:val="28"/>
        </w:rPr>
        <w:t xml:space="preserve"> (паспорт</w:t>
      </w:r>
      <w:r w:rsidR="004B0087">
        <w:rPr>
          <w:rFonts w:ascii="Times New Roman" w:eastAsia="Calibri" w:hAnsi="Times New Roman" w:cs="Times New Roman"/>
          <w:sz w:val="28"/>
          <w:szCs w:val="28"/>
        </w:rPr>
        <w:t>а</w:t>
      </w:r>
      <w:r w:rsidR="004B0087" w:rsidRPr="000C2685">
        <w:rPr>
          <w:rFonts w:ascii="Times New Roman" w:eastAsia="Calibri" w:hAnsi="Times New Roman" w:cs="Times New Roman"/>
          <w:sz w:val="28"/>
          <w:szCs w:val="28"/>
        </w:rPr>
        <w:t>)</w:t>
      </w:r>
      <w:r w:rsidR="004B0087">
        <w:rPr>
          <w:rFonts w:ascii="Times New Roman" w:eastAsia="Calibri" w:hAnsi="Times New Roman" w:cs="Times New Roman"/>
          <w:sz w:val="28"/>
          <w:szCs w:val="28"/>
        </w:rPr>
        <w:t xml:space="preserve"> те</w:t>
      </w:r>
      <w:r w:rsidR="004B0087" w:rsidRPr="000C2685">
        <w:rPr>
          <w:rFonts w:ascii="Times New Roman" w:eastAsia="Calibri" w:hAnsi="Times New Roman" w:cs="Times New Roman"/>
          <w:sz w:val="28"/>
          <w:szCs w:val="28"/>
        </w:rPr>
        <w:t>хнического средства оповещения</w:t>
      </w:r>
      <w:r w:rsidR="004B00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№6).</w:t>
      </w:r>
    </w:p>
    <w:p w:rsidR="004B0087" w:rsidRPr="007A64B4" w:rsidRDefault="004B0087" w:rsidP="007A64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1.7.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A6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Форму </w:t>
      </w:r>
      <w:r w:rsidR="007A64B4">
        <w:rPr>
          <w:rFonts w:ascii="Times New Roman" w:eastAsia="Calibri" w:hAnsi="Times New Roman" w:cs="Times New Roman"/>
          <w:sz w:val="28"/>
          <w:szCs w:val="28"/>
        </w:rPr>
        <w:t>Справки о</w:t>
      </w:r>
      <w:r w:rsidR="007A64B4" w:rsidRPr="00102E23">
        <w:rPr>
          <w:rFonts w:ascii="Times New Roman" w:eastAsia="Calibri" w:hAnsi="Times New Roman" w:cs="Times New Roman"/>
          <w:sz w:val="28"/>
          <w:szCs w:val="28"/>
        </w:rPr>
        <w:t xml:space="preserve"> наличии и состоянии</w:t>
      </w:r>
      <w:r w:rsidR="007A64B4">
        <w:rPr>
          <w:rFonts w:ascii="Times New Roman" w:eastAsia="Calibri" w:hAnsi="Times New Roman" w:cs="Times New Roman"/>
          <w:sz w:val="28"/>
          <w:szCs w:val="28"/>
        </w:rPr>
        <w:t xml:space="preserve"> технических средств оповещения </w:t>
      </w:r>
      <w:r w:rsidR="007A6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№7).</w:t>
      </w:r>
    </w:p>
    <w:p w:rsidR="007A64B4" w:rsidRDefault="007A64B4" w:rsidP="007A64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1.8.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Форму Акта </w:t>
      </w:r>
      <w:r w:rsidRPr="000C2685">
        <w:rPr>
          <w:rFonts w:ascii="Times New Roman" w:eastAsia="Calibri" w:hAnsi="Times New Roman" w:cs="Times New Roman"/>
          <w:sz w:val="28"/>
          <w:szCs w:val="28"/>
        </w:rPr>
        <w:t>по результатам оценки технического состояния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2685">
        <w:rPr>
          <w:rFonts w:ascii="Times New Roman" w:eastAsia="Calibri" w:hAnsi="Times New Roman" w:cs="Times New Roman"/>
          <w:sz w:val="28"/>
          <w:szCs w:val="28"/>
        </w:rPr>
        <w:t>технических средств системы оповещения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№8).</w:t>
      </w:r>
    </w:p>
    <w:p w:rsidR="00956BF4" w:rsidRPr="005D6A74" w:rsidRDefault="007A64B4" w:rsidP="00956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956BF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956BF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56BF4" w:rsidRPr="005D6A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Начальнику общего отдела администрации </w:t>
      </w:r>
      <w:proofErr w:type="spellStart"/>
      <w:r w:rsidR="00956BF4" w:rsidRPr="005D6A74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Усть-Катавского</w:t>
      </w:r>
      <w:proofErr w:type="spellEnd"/>
      <w:r w:rsidR="00956BF4" w:rsidRPr="005D6A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округа </w:t>
      </w:r>
      <w:proofErr w:type="spellStart"/>
      <w:r w:rsidR="00956BF4" w:rsidRPr="005D6A74">
        <w:rPr>
          <w:rFonts w:ascii="Times New Roman" w:eastAsia="Times New Roman" w:hAnsi="Times New Roman" w:cs="Times New Roman"/>
          <w:sz w:val="28"/>
          <w:szCs w:val="24"/>
          <w:lang w:eastAsia="ru-RU"/>
        </w:rPr>
        <w:t>О.Л.Толоконниковой</w:t>
      </w:r>
      <w:proofErr w:type="spellEnd"/>
      <w:r w:rsidR="00956BF4" w:rsidRPr="005D6A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данное постановление обнародовать на</w:t>
      </w:r>
    </w:p>
    <w:p w:rsidR="00956BF4" w:rsidRPr="005D6A74" w:rsidRDefault="00956BF4" w:rsidP="00956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6A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информационном стенде и разместить на сайте администрации </w:t>
      </w:r>
      <w:proofErr w:type="spellStart"/>
      <w:r w:rsidRPr="005D6A74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Усть-Катавского</w:t>
      </w:r>
      <w:proofErr w:type="spellEnd"/>
      <w:r w:rsidRPr="005D6A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округа.</w:t>
      </w:r>
    </w:p>
    <w:p w:rsidR="00956BF4" w:rsidRPr="005D6A74" w:rsidRDefault="007A64B4" w:rsidP="00956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956BF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956BF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56BF4" w:rsidRPr="005D6A7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956BF4" w:rsidRDefault="00956BF4" w:rsidP="00956BF4">
      <w:pPr>
        <w:pStyle w:val="a3"/>
        <w:spacing w:after="0" w:line="240" w:lineRule="auto"/>
        <w:ind w:left="0"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956BF4" w:rsidRPr="00973FBA" w:rsidRDefault="00956BF4" w:rsidP="00956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F4" w:rsidRPr="00973FBA" w:rsidRDefault="00956BF4" w:rsidP="00956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F4" w:rsidRDefault="00956BF4" w:rsidP="00956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973F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97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С.Д.Семков</w:t>
      </w:r>
      <w:proofErr w:type="spellEnd"/>
    </w:p>
    <w:p w:rsidR="00956BF4" w:rsidRDefault="00956BF4" w:rsidP="00956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F4" w:rsidRDefault="00956BF4" w:rsidP="00956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77C7" w:rsidRDefault="006977C7" w:rsidP="00956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77C7" w:rsidRDefault="006977C7" w:rsidP="00956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77C7" w:rsidRDefault="006977C7" w:rsidP="00956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77C7" w:rsidRDefault="006977C7" w:rsidP="00956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77C7" w:rsidRDefault="006977C7" w:rsidP="00956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77C7" w:rsidRDefault="006977C7" w:rsidP="00956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77C7" w:rsidRDefault="006977C7" w:rsidP="00956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77C7" w:rsidRDefault="006977C7" w:rsidP="00956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77C7" w:rsidRDefault="006977C7" w:rsidP="00956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77C7" w:rsidRDefault="006977C7" w:rsidP="00956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77C7" w:rsidRDefault="006977C7" w:rsidP="00956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77C7" w:rsidRDefault="006977C7" w:rsidP="00956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77C7" w:rsidRDefault="006977C7" w:rsidP="00956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77C7" w:rsidRDefault="006977C7" w:rsidP="00956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77C7" w:rsidRDefault="006977C7" w:rsidP="00956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77C7" w:rsidRDefault="006977C7" w:rsidP="00956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77C7" w:rsidRDefault="006977C7" w:rsidP="00956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77C7" w:rsidRDefault="006977C7" w:rsidP="00956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77C7" w:rsidRDefault="006977C7" w:rsidP="00956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77C7" w:rsidRDefault="006977C7" w:rsidP="00956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77C7" w:rsidRDefault="006977C7" w:rsidP="00956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77C7" w:rsidRDefault="006977C7" w:rsidP="00956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77C7" w:rsidRDefault="006977C7" w:rsidP="00956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77C7" w:rsidRDefault="006977C7" w:rsidP="00956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77C7" w:rsidRDefault="006977C7" w:rsidP="00956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77C7" w:rsidRDefault="006977C7" w:rsidP="00956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77C7" w:rsidRDefault="006977C7" w:rsidP="00956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77C7" w:rsidRDefault="006977C7" w:rsidP="00956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77C7" w:rsidRDefault="006977C7" w:rsidP="00956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6DA4" w:rsidRDefault="00FA6DA4" w:rsidP="007A64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64B4" w:rsidRDefault="007A64B4" w:rsidP="007A64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77C7" w:rsidRPr="006977C7" w:rsidRDefault="006977C7" w:rsidP="006977C7">
      <w:pPr>
        <w:spacing w:after="0" w:line="240" w:lineRule="auto"/>
        <w:ind w:firstLine="5387"/>
        <w:rPr>
          <w:rFonts w:ascii="Times New Roman" w:eastAsia="Calibri" w:hAnsi="Times New Roman" w:cs="Times New Roman"/>
          <w:sz w:val="28"/>
          <w:szCs w:val="28"/>
        </w:rPr>
      </w:pPr>
      <w:r w:rsidRPr="006977C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6977C7" w:rsidRPr="006977C7" w:rsidRDefault="006977C7" w:rsidP="006977C7">
      <w:pPr>
        <w:spacing w:after="0" w:line="240" w:lineRule="auto"/>
        <w:ind w:firstLine="5387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  <w:r w:rsidRPr="006977C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к постановлению </w:t>
      </w:r>
      <w:r w:rsidRPr="006977C7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администрации </w:t>
      </w:r>
    </w:p>
    <w:p w:rsidR="006977C7" w:rsidRPr="006977C7" w:rsidRDefault="006977C7" w:rsidP="006977C7">
      <w:pPr>
        <w:spacing w:after="0" w:line="240" w:lineRule="auto"/>
        <w:ind w:firstLine="5387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proofErr w:type="spellStart"/>
      <w:r w:rsidRPr="006977C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Усть-Катавского</w:t>
      </w:r>
      <w:proofErr w:type="spellEnd"/>
      <w:r w:rsidRPr="006977C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городского округа</w:t>
      </w:r>
    </w:p>
    <w:p w:rsidR="006977C7" w:rsidRPr="006977C7" w:rsidRDefault="00EE4C99" w:rsidP="006977C7">
      <w:pPr>
        <w:spacing w:after="0" w:line="240" w:lineRule="auto"/>
        <w:ind w:firstLine="5387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От 11.06.</w:t>
      </w:r>
      <w:r w:rsidR="006977C7" w:rsidRPr="006977C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2021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г. № 875</w:t>
      </w:r>
    </w:p>
    <w:p w:rsid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7C7" w:rsidRPr="006977C7" w:rsidRDefault="006977C7" w:rsidP="00FA6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по организации эксплуатационно-технического обслуживания систем оповещения населения</w:t>
      </w:r>
    </w:p>
    <w:p w:rsidR="006977C7" w:rsidRDefault="006977C7" w:rsidP="006977C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77C7" w:rsidRPr="006977C7" w:rsidRDefault="001C5C62" w:rsidP="006977C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I. Общие положения.</w:t>
      </w:r>
    </w:p>
    <w:p w:rsidR="006977C7" w:rsidRPr="006977C7" w:rsidRDefault="006977C7" w:rsidP="00127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Положение по организации эксплуатационно-технического обслуживания систе</w:t>
      </w:r>
      <w:r w:rsidR="0012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оповещения населения (далее – </w:t>
      </w: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Положение) разработано в соответствии с </w:t>
      </w:r>
      <w:r w:rsidR="00127C10" w:rsidRPr="0012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законами Российской Федерации </w:t>
      </w:r>
      <w:r w:rsidR="00127C10">
        <w:rPr>
          <w:rFonts w:ascii="Times New Roman" w:eastAsia="Times New Roman" w:hAnsi="Times New Roman" w:cs="Times New Roman"/>
          <w:sz w:val="28"/>
          <w:szCs w:val="28"/>
          <w:lang w:eastAsia="ru-RU"/>
        </w:rPr>
        <w:t>21 декабря 1994 г. №68-ФЗ «</w:t>
      </w:r>
      <w:r w:rsidR="00127C10" w:rsidRPr="005D6A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населения и территорий от чрезвычайных ситуаций прир</w:t>
      </w:r>
      <w:r w:rsidR="00127C1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и техногенного характера»</w:t>
      </w:r>
      <w:r w:rsidR="00127C10" w:rsidRPr="005D6A7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127C1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Федеральный закон №68-ФЗ), от 12 февраля 1998 г. №28-ФЗ «О гражданской обороне»</w:t>
      </w:r>
      <w:r w:rsidR="00127C10" w:rsidRPr="005D6A7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7 и</w:t>
      </w:r>
      <w:r w:rsidR="00127C10">
        <w:rPr>
          <w:rFonts w:ascii="Times New Roman" w:eastAsia="Times New Roman" w:hAnsi="Times New Roman" w:cs="Times New Roman"/>
          <w:sz w:val="28"/>
          <w:szCs w:val="28"/>
          <w:lang w:eastAsia="ru-RU"/>
        </w:rPr>
        <w:t>юля 2003 г. №126-ФЗ «О связи», от 6 октября 1999 г. №184-ФЗ «</w:t>
      </w:r>
      <w:r w:rsidR="00127C10" w:rsidRPr="005D6A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12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Российской Федерации», от 6 октября 2003 г. №131-ФЗ «</w:t>
      </w:r>
      <w:r w:rsidR="00127C10" w:rsidRPr="005D6A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127C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7C10" w:rsidRPr="00127C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апреля 2013 г. № 44-ФЗ «О контрактной системе в сфере закупок товаров, работ, услуг для обеспечения государственных и муниципальных нужд</w:t>
      </w:r>
      <w:r w:rsidR="00127C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6BE4" w:rsidRPr="00E66BE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указами Президента Российской Федерации от 11 июля 2004 г. №868 «Вопросы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E66B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6BE4" w:rsidRPr="00E66BE4">
        <w:t xml:space="preserve"> </w:t>
      </w:r>
      <w:r w:rsidR="00E66BE4">
        <w:rPr>
          <w:rFonts w:ascii="Times New Roman" w:hAnsi="Times New Roman" w:cs="Times New Roman"/>
          <w:sz w:val="28"/>
          <w:szCs w:val="28"/>
        </w:rPr>
        <w:t>о</w:t>
      </w:r>
      <w:r w:rsidR="00E66BE4" w:rsidRPr="00E66BE4">
        <w:rPr>
          <w:rFonts w:ascii="Times New Roman" w:eastAsia="Times New Roman" w:hAnsi="Times New Roman" w:cs="Times New Roman"/>
          <w:sz w:val="28"/>
          <w:szCs w:val="28"/>
          <w:lang w:eastAsia="ru-RU"/>
        </w:rPr>
        <w:t>т 13 ноября 2012 г. №1522 «О создании комплексной системы экстренного оповещения населения об угрозе возникновения или о возникновении чрезвычайных ситуаций</w:t>
      </w:r>
      <w:r w:rsidR="00E66B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3DE7" w:rsidRPr="008B3DE7">
        <w:rPr>
          <w:rFonts w:ascii="Times New Roman" w:hAnsi="Times New Roman" w:cs="Times New Roman"/>
          <w:sz w:val="28"/>
          <w:szCs w:val="28"/>
        </w:rPr>
        <w:t>постановлениями Правительства Российской Федерации от 30 декабря 2003 г. №794 «О единой государственной системе предупреждения и ликвидации чрезвычайных ситуации»</w:t>
      </w:r>
      <w:r w:rsidRPr="008B3DE7">
        <w:rPr>
          <w:rFonts w:ascii="Times New Roman" w:hAnsi="Times New Roman" w:cs="Times New Roman"/>
          <w:sz w:val="28"/>
          <w:szCs w:val="28"/>
        </w:rPr>
        <w:t xml:space="preserve">, </w:t>
      </w:r>
      <w:r w:rsidR="008B3DE7" w:rsidRPr="008B3DE7">
        <w:rPr>
          <w:rFonts w:ascii="Times New Roman" w:hAnsi="Times New Roman" w:cs="Times New Roman"/>
          <w:sz w:val="28"/>
          <w:szCs w:val="28"/>
        </w:rPr>
        <w:t>от 26 ноября 2007 г. №804 «Об утверждении Положения о гражданской обороне в Российской Федерации</w:t>
      </w:r>
      <w:r w:rsidR="008B3DE7">
        <w:rPr>
          <w:rFonts w:ascii="Times New Roman" w:hAnsi="Times New Roman" w:cs="Times New Roman"/>
          <w:sz w:val="28"/>
          <w:szCs w:val="28"/>
        </w:rPr>
        <w:t>»,</w:t>
      </w:r>
      <w:r w:rsidR="008B3DE7" w:rsidRPr="008B3DE7">
        <w:rPr>
          <w:rFonts w:ascii="Times New Roman" w:hAnsi="Times New Roman" w:cs="Times New Roman"/>
          <w:sz w:val="28"/>
          <w:szCs w:val="28"/>
        </w:rPr>
        <w:t xml:space="preserve"> от 2 апреля 2020 г. №417 «Об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</w:t>
      </w:r>
      <w:r w:rsidR="008B3DE7">
        <w:rPr>
          <w:rFonts w:ascii="Times New Roman" w:hAnsi="Times New Roman" w:cs="Times New Roman"/>
          <w:sz w:val="28"/>
          <w:szCs w:val="28"/>
        </w:rPr>
        <w:t>»</w:t>
      </w:r>
      <w:r w:rsidRPr="008B3DE7">
        <w:rPr>
          <w:rFonts w:ascii="Times New Roman" w:hAnsi="Times New Roman" w:cs="Times New Roman"/>
          <w:sz w:val="28"/>
          <w:szCs w:val="28"/>
        </w:rPr>
        <w:t xml:space="preserve">, </w:t>
      </w:r>
      <w:r w:rsidR="008B3DE7" w:rsidRPr="008B3DE7">
        <w:rPr>
          <w:rFonts w:ascii="Times New Roman" w:hAnsi="Times New Roman" w:cs="Times New Roman"/>
          <w:sz w:val="28"/>
          <w:szCs w:val="28"/>
        </w:rPr>
        <w:t>приказами Минтруда России от 28 марта 2014 г. №155н «Об утверждении Правил по охране труда при работе на высоте</w:t>
      </w:r>
      <w:r w:rsidR="008B3DE7">
        <w:rPr>
          <w:rFonts w:ascii="Times New Roman" w:hAnsi="Times New Roman" w:cs="Times New Roman"/>
          <w:sz w:val="28"/>
          <w:szCs w:val="28"/>
        </w:rPr>
        <w:t>»</w:t>
      </w:r>
      <w:r w:rsidR="008B3DE7" w:rsidRPr="008B3DE7">
        <w:rPr>
          <w:rFonts w:ascii="Times New Roman" w:hAnsi="Times New Roman" w:cs="Times New Roman"/>
          <w:sz w:val="28"/>
          <w:szCs w:val="28"/>
        </w:rPr>
        <w:t xml:space="preserve"> </w:t>
      </w:r>
      <w:r w:rsidRPr="008B3DE7">
        <w:rPr>
          <w:rFonts w:ascii="Times New Roman" w:hAnsi="Times New Roman" w:cs="Times New Roman"/>
          <w:sz w:val="28"/>
          <w:szCs w:val="28"/>
        </w:rPr>
        <w:t>(зарегистрирован Министерством юстиции Российской Федерации 5 сен</w:t>
      </w:r>
      <w:r w:rsidR="008B3DE7">
        <w:rPr>
          <w:rFonts w:ascii="Times New Roman" w:hAnsi="Times New Roman" w:cs="Times New Roman"/>
          <w:sz w:val="28"/>
          <w:szCs w:val="28"/>
        </w:rPr>
        <w:t>тября 2014 г., регистрационный №</w:t>
      </w:r>
      <w:r w:rsidRPr="008B3DE7">
        <w:rPr>
          <w:rFonts w:ascii="Times New Roman" w:hAnsi="Times New Roman" w:cs="Times New Roman"/>
          <w:sz w:val="28"/>
          <w:szCs w:val="28"/>
        </w:rPr>
        <w:t xml:space="preserve">33990) с изменениями, внесенными </w:t>
      </w:r>
      <w:hyperlink r:id="rId11" w:history="1">
        <w:r w:rsidRPr="008B3DE7">
          <w:rPr>
            <w:rFonts w:ascii="Times New Roman" w:hAnsi="Times New Roman" w:cs="Times New Roman"/>
            <w:sz w:val="28"/>
            <w:szCs w:val="28"/>
          </w:rPr>
          <w:t>приказами Минт</w:t>
        </w:r>
        <w:r w:rsidR="008B3DE7">
          <w:rPr>
            <w:rFonts w:ascii="Times New Roman" w:hAnsi="Times New Roman" w:cs="Times New Roman"/>
            <w:sz w:val="28"/>
            <w:szCs w:val="28"/>
          </w:rPr>
          <w:t>руда России от 17 июня 2015 г. №</w:t>
        </w:r>
        <w:r w:rsidRPr="008B3DE7">
          <w:rPr>
            <w:rFonts w:ascii="Times New Roman" w:hAnsi="Times New Roman" w:cs="Times New Roman"/>
            <w:sz w:val="28"/>
            <w:szCs w:val="28"/>
          </w:rPr>
          <w:t>383н</w:t>
        </w:r>
      </w:hyperlink>
      <w:r w:rsidRPr="008B3DE7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22 </w:t>
      </w:r>
      <w:r w:rsidR="008B3DE7">
        <w:rPr>
          <w:rFonts w:ascii="Times New Roman" w:hAnsi="Times New Roman" w:cs="Times New Roman"/>
          <w:sz w:val="28"/>
          <w:szCs w:val="28"/>
        </w:rPr>
        <w:t>июля 2015 г., регистрационный №</w:t>
      </w:r>
      <w:r w:rsidRPr="008B3DE7">
        <w:rPr>
          <w:rFonts w:ascii="Times New Roman" w:hAnsi="Times New Roman" w:cs="Times New Roman"/>
          <w:sz w:val="28"/>
          <w:szCs w:val="28"/>
        </w:rPr>
        <w:t xml:space="preserve">38119) и </w:t>
      </w:r>
      <w:hyperlink r:id="rId12" w:anchor="64U0IK" w:history="1">
        <w:r w:rsidRPr="008B3DE7">
          <w:rPr>
            <w:rFonts w:ascii="Times New Roman" w:hAnsi="Times New Roman" w:cs="Times New Roman"/>
            <w:sz w:val="28"/>
            <w:szCs w:val="28"/>
          </w:rPr>
          <w:t>от</w:t>
        </w:r>
        <w:r w:rsidR="001C5C62">
          <w:rPr>
            <w:rFonts w:ascii="Times New Roman" w:hAnsi="Times New Roman" w:cs="Times New Roman"/>
            <w:sz w:val="28"/>
            <w:szCs w:val="28"/>
          </w:rPr>
          <w:t xml:space="preserve"> 20 декабря 2018 г. №</w:t>
        </w:r>
        <w:r w:rsidRPr="008B3DE7">
          <w:rPr>
            <w:rFonts w:ascii="Times New Roman" w:hAnsi="Times New Roman" w:cs="Times New Roman"/>
            <w:sz w:val="28"/>
            <w:szCs w:val="28"/>
          </w:rPr>
          <w:t>826н</w:t>
        </w:r>
      </w:hyperlink>
      <w:r w:rsidRPr="008B3DE7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18 ян</w:t>
      </w:r>
      <w:r w:rsidR="001C5C62">
        <w:rPr>
          <w:rFonts w:ascii="Times New Roman" w:hAnsi="Times New Roman" w:cs="Times New Roman"/>
          <w:sz w:val="28"/>
          <w:szCs w:val="28"/>
        </w:rPr>
        <w:t>варя 2019 г., регистрационный №</w:t>
      </w:r>
      <w:r w:rsidRPr="008B3DE7">
        <w:rPr>
          <w:rFonts w:ascii="Times New Roman" w:hAnsi="Times New Roman" w:cs="Times New Roman"/>
          <w:sz w:val="28"/>
          <w:szCs w:val="28"/>
        </w:rPr>
        <w:t xml:space="preserve">53418), и </w:t>
      </w:r>
      <w:r w:rsidR="001C5C62" w:rsidRPr="001C5C62">
        <w:rPr>
          <w:rFonts w:ascii="Times New Roman" w:hAnsi="Times New Roman" w:cs="Times New Roman"/>
          <w:sz w:val="28"/>
          <w:szCs w:val="28"/>
        </w:rPr>
        <w:t>от 24 июля 2013 г. №328н «Об утверждении Правил по охране труда при эксплуатации электроустановок</w:t>
      </w:r>
      <w:r w:rsidR="001C5C62">
        <w:rPr>
          <w:rFonts w:ascii="Times New Roman" w:hAnsi="Times New Roman" w:cs="Times New Roman"/>
          <w:sz w:val="28"/>
          <w:szCs w:val="28"/>
        </w:rPr>
        <w:t>»</w:t>
      </w:r>
      <w:r w:rsidR="001C5C62" w:rsidRPr="001C5C62">
        <w:rPr>
          <w:rFonts w:ascii="Times New Roman" w:hAnsi="Times New Roman" w:cs="Times New Roman"/>
          <w:sz w:val="28"/>
          <w:szCs w:val="28"/>
        </w:rPr>
        <w:t xml:space="preserve"> </w:t>
      </w:r>
      <w:r w:rsidRPr="008B3DE7">
        <w:rPr>
          <w:rFonts w:ascii="Times New Roman" w:hAnsi="Times New Roman" w:cs="Times New Roman"/>
          <w:sz w:val="28"/>
          <w:szCs w:val="28"/>
        </w:rPr>
        <w:t>(зарегистрирован Министерством юстиции Российской Федерации 12 дек</w:t>
      </w:r>
      <w:r w:rsidR="001C5C62">
        <w:rPr>
          <w:rFonts w:ascii="Times New Roman" w:hAnsi="Times New Roman" w:cs="Times New Roman"/>
          <w:sz w:val="28"/>
          <w:szCs w:val="28"/>
        </w:rPr>
        <w:t>абря 2013 г., регистрационный №</w:t>
      </w:r>
      <w:r w:rsidRPr="008B3DE7">
        <w:rPr>
          <w:rFonts w:ascii="Times New Roman" w:hAnsi="Times New Roman" w:cs="Times New Roman"/>
          <w:sz w:val="28"/>
          <w:szCs w:val="28"/>
        </w:rPr>
        <w:t xml:space="preserve">30593) с изменениями, внесенными </w:t>
      </w:r>
      <w:hyperlink r:id="rId13" w:history="1">
        <w:r w:rsidRPr="008B3DE7">
          <w:rPr>
            <w:rFonts w:ascii="Times New Roman" w:hAnsi="Times New Roman" w:cs="Times New Roman"/>
            <w:sz w:val="28"/>
            <w:szCs w:val="28"/>
          </w:rPr>
          <w:t>приказами Минтруда России от 19 фев</w:t>
        </w:r>
        <w:r w:rsidR="001C5C62">
          <w:rPr>
            <w:rFonts w:ascii="Times New Roman" w:hAnsi="Times New Roman" w:cs="Times New Roman"/>
            <w:sz w:val="28"/>
            <w:szCs w:val="28"/>
          </w:rPr>
          <w:t>раля 2016 г. №</w:t>
        </w:r>
        <w:r w:rsidRPr="008B3DE7">
          <w:rPr>
            <w:rFonts w:ascii="Times New Roman" w:hAnsi="Times New Roman" w:cs="Times New Roman"/>
            <w:sz w:val="28"/>
            <w:szCs w:val="28"/>
          </w:rPr>
          <w:t>74н</w:t>
        </w:r>
      </w:hyperlink>
      <w:r w:rsidRPr="008B3DE7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13 ап</w:t>
      </w:r>
      <w:r w:rsidR="001C5C62">
        <w:rPr>
          <w:rFonts w:ascii="Times New Roman" w:hAnsi="Times New Roman" w:cs="Times New Roman"/>
          <w:sz w:val="28"/>
          <w:szCs w:val="28"/>
        </w:rPr>
        <w:t>реля 2016 г., регистрационный №</w:t>
      </w:r>
      <w:r w:rsidRPr="008B3DE7">
        <w:rPr>
          <w:rFonts w:ascii="Times New Roman" w:hAnsi="Times New Roman" w:cs="Times New Roman"/>
          <w:sz w:val="28"/>
          <w:szCs w:val="28"/>
        </w:rPr>
        <w:t xml:space="preserve">41781) и </w:t>
      </w:r>
      <w:hyperlink r:id="rId14" w:anchor="64U0IK" w:history="1">
        <w:r w:rsidR="001C5C62">
          <w:rPr>
            <w:rFonts w:ascii="Times New Roman" w:hAnsi="Times New Roman" w:cs="Times New Roman"/>
            <w:sz w:val="28"/>
            <w:szCs w:val="28"/>
          </w:rPr>
          <w:t>от 15 ноября 2018 г. №</w:t>
        </w:r>
        <w:r w:rsidRPr="008B3DE7">
          <w:rPr>
            <w:rFonts w:ascii="Times New Roman" w:hAnsi="Times New Roman" w:cs="Times New Roman"/>
            <w:sz w:val="28"/>
            <w:szCs w:val="28"/>
          </w:rPr>
          <w:t>704н</w:t>
        </w:r>
      </w:hyperlink>
      <w:r w:rsidRPr="008B3DE7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</w:t>
      </w:r>
      <w:r w:rsidRPr="008B3DE7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11 января</w:t>
      </w: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C62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г., регистрационный №</w:t>
      </w: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53323), для координации деятельности по выполнению мероприятий, направленных на поддержание в состоянии постоянной готовности систем оповещения населения.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Положение определяет задачи и мероприятия эксплуатационно-технического обслуживания систем оповещения населения.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Эксплуатационно-техническое обслуживание систе</w:t>
      </w:r>
      <w:r w:rsidR="00ED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оповещения населения (далее – </w:t>
      </w: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ЭТО) включает в себя комплекс мероприятий по поддержанию технических средств оповещения систем оповещения населения в работоспособном состоянии.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</w:t>
      </w:r>
      <w:r w:rsidR="00ED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средства оповещения (далее – </w:t>
      </w: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ТСО) осуществляют прием, обработку и (или) передачу сигналов оповещения и (или) экстренной информации.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Оконечные средства оповещения населения используются для подачи сигналов оповещения и (или) речевой информации.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ТСО, выполняющие заданные функции, сохраняя значения параметров в пределах, установленных эксплуатационно-тех</w:t>
      </w:r>
      <w:r w:rsidR="00ED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нической документацией (далее – </w:t>
      </w: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ЭТД), являются работоспособными.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Работоспособное состояние ТСО подразумевает его исправность.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Задачами ЭТО являются:</w:t>
      </w:r>
    </w:p>
    <w:p w:rsidR="006977C7" w:rsidRPr="006977C7" w:rsidRDefault="001C5C62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7C7"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преждевременного износа механических элементов и отклонения электрических параметров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ТСО от норм, установленных ЭТД;</w:t>
      </w:r>
    </w:p>
    <w:p w:rsidR="006977C7" w:rsidRPr="006977C7" w:rsidRDefault="001C5C62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7C7"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неисправностей путем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роведения текущего ремонта ТСО;</w:t>
      </w:r>
    </w:p>
    <w:p w:rsidR="006977C7" w:rsidRPr="006977C7" w:rsidRDefault="001C5C62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7C7"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доведение параметров и характеристик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ТСО до норм, установленных ЭТД;</w:t>
      </w:r>
    </w:p>
    <w:p w:rsidR="006977C7" w:rsidRPr="006977C7" w:rsidRDefault="001C5C62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7C7"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 устранение причин возникновения неисправностей; </w:t>
      </w:r>
    </w:p>
    <w:p w:rsidR="006977C7" w:rsidRPr="006977C7" w:rsidRDefault="001C5C62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7C7"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продление сроков службы ТСО.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 мероприятиям ЭТО относятся:</w:t>
      </w:r>
    </w:p>
    <w:p w:rsidR="006977C7" w:rsidRPr="006977C7" w:rsidRDefault="001C5C62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7C7"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ЭТО;</w:t>
      </w:r>
    </w:p>
    <w:p w:rsidR="006977C7" w:rsidRPr="006977C7" w:rsidRDefault="001C5C62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7C7"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обслуживание и текущий ремонт ТСО;</w:t>
      </w:r>
    </w:p>
    <w:p w:rsidR="006977C7" w:rsidRPr="006977C7" w:rsidRDefault="001C5C62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7C7"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технического состояния систем оповещения населения.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 региональном, муниципальном и объектовом уровнях функционирования единой государственной системы предупреждения и ликвидаци</w:t>
      </w:r>
      <w:r w:rsidR="00ED73DE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чрезвычайных ситуаций (далее –</w:t>
      </w: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РСЧС) ЭТО организуют органы государственной власти субъектов Российской Федерации, органы местного самоуправления и организации эксплуатирующие опасные производственные объекты I и II классов опасности, особо </w:t>
      </w:r>
      <w:proofErr w:type="spellStart"/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радиационно</w:t>
      </w:r>
      <w:proofErr w:type="spellEnd"/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опасные и </w:t>
      </w:r>
      <w:proofErr w:type="spellStart"/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ядерно</w:t>
      </w:r>
      <w:proofErr w:type="spellEnd"/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опасности, соответственно.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ЭТО систем оповещения населения регионального и муниципального уровней функционирования РСЧС осуществляется подведомственными органами государственной власти субъектов Российской Федерации и органами местного самоуправления, предприятиями (учреждениями, подразделениями) либо другими юридическими лицами (сторонними организациями), </w:t>
      </w: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определяемыми в соответствии с законодательство</w:t>
      </w:r>
      <w:r w:rsidR="00ED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Российской Федерации (далее – </w:t>
      </w: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осуществляющие ЭТО).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систем оповещения населения объектового уровня функционирования РСЧС проводится организациями, в ведении или собственности которых находятся локальные системы оповещения населения, либо сторонними организациями, осуществляющими ЭТО.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Организациям, осуществляющим ЭТО, органами государственной власти субъектов Российской Федерации, органами местного самоуправления и организациями, в ведении или собственности которых находятся системы оповещения населения, ТСО, а также запасные части, инстр</w:t>
      </w:r>
      <w:r w:rsidR="00ED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умент и принадлежности (далее – </w:t>
      </w: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ЗИП) к ним передаются по договорам в работоспособном состоянии в комплекте, поставленном производителями.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Продление эксплуатационного ресурса ТСО, установленного ЭТД, осуществляется ежегодно органами государственной власти субъектов Российской Федерации, органами местного самоуправления и организациями, в ведении или собственности которых находятся системы оповещения населения, с участием представителей территориального органа МЧС России и организации, осуществляющей ЭТО. Для определения предельного срока эксплуатации ТСО привлекаются представители производителей этих ТСО.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Взамен ТСО, выводимых из эксплуатации (для проведения ремонта или замены), без снижения готовности действующей системы оповещения населения, должны быть установлены и введены в эксплуатацию новые (резервные) ТСО.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Введенные в эксплуатацию ТСО заносятся в книгу учета ТСО, рекомендуемый образец которой приведен в </w:t>
      </w:r>
      <w:r w:rsidR="002F29D7" w:rsidRPr="00783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№2</w:t>
      </w:r>
      <w:r w:rsidRPr="00783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Отремонтированные ТСО включаются в резерв (состав ЗИП) системы оповещения населения.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Выводу из эксплуатации подлежат ТСО, у которых по совокупности: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выработан установленный техническими условиями (ЭТД) эксплуатационный ресурс, а также достигнут предельный срок продления;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производителями завершено серийное производство, в том числе ЗИП, и восстановление неисправных ТСО экономически нецелесообразно;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технически невозможна в действующих сетях связи.</w:t>
      </w:r>
    </w:p>
    <w:p w:rsidR="001C5C62" w:rsidRDefault="001C5C62" w:rsidP="006977C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77C7" w:rsidRPr="001C5C62" w:rsidRDefault="006977C7" w:rsidP="006977C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 Планирование эксплуатационно-технического обслуживания систем оповещения населения</w:t>
      </w:r>
      <w:r w:rsidR="001C5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9. Эксплуатационно-техническое обслуживание систем оповещения населения планируется организацией, осуществляющей ЭТО.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Документами и исходными данными для планирования ЭТО являются:</w:t>
      </w:r>
    </w:p>
    <w:p w:rsidR="006977C7" w:rsidRPr="006977C7" w:rsidRDefault="00ED73DE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7C7"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ЭТД, в том числе формуляры (паспорта) ТСО;</w:t>
      </w:r>
    </w:p>
    <w:p w:rsidR="006977C7" w:rsidRPr="006977C7" w:rsidRDefault="00ED73DE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7C7"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ТСО;</w:t>
      </w:r>
    </w:p>
    <w:p w:rsidR="006977C7" w:rsidRPr="006977C7" w:rsidRDefault="00ED73DE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7C7"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ЗИП и средств измерений, необходимых для проведения ЭТО.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Планирующими документами по ЭТО являются:</w:t>
      </w:r>
    </w:p>
    <w:p w:rsidR="006977C7" w:rsidRPr="006977C7" w:rsidRDefault="00ED73DE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7C7"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 технического обслуживания ТСО;</w:t>
      </w:r>
    </w:p>
    <w:p w:rsidR="006977C7" w:rsidRPr="006977C7" w:rsidRDefault="00ED73DE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7C7"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проведения технического обслуживания ТСО.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Для ТСО предусмотрены следующие виды технического обслуживания:</w:t>
      </w:r>
    </w:p>
    <w:p w:rsidR="006977C7" w:rsidRPr="006977C7" w:rsidRDefault="00ED73DE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6977C7"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ежедневное те</w:t>
      </w:r>
      <w:r w:rsidR="00C6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хническое обслуживание (далее – </w:t>
      </w:r>
      <w:r w:rsidR="006977C7"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ЕТО); </w:t>
      </w:r>
    </w:p>
    <w:p w:rsidR="006977C7" w:rsidRPr="006977C7" w:rsidRDefault="00ED73DE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техническое обслуживание №1 (далее – </w:t>
      </w:r>
      <w:r w:rsidR="006977C7"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ТО-1); </w:t>
      </w:r>
    </w:p>
    <w:p w:rsidR="006977C7" w:rsidRPr="006977C7" w:rsidRDefault="00ED73DE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техническое обслуживание №2 (далее – </w:t>
      </w:r>
      <w:r w:rsidR="006977C7"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ТО-2).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При переходе к эксплуатации в осенне-зимний и весенне-летний периоды на ТСО, </w:t>
      </w:r>
      <w:proofErr w:type="spellStart"/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эксплуатирующихся</w:t>
      </w:r>
      <w:proofErr w:type="spellEnd"/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отапливаемых помещений, работы сезонного технического обслуживания осуществляются во время проведения ТО-1 </w:t>
      </w:r>
      <w:proofErr w:type="gramStart"/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ТО-2.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Содержание работ по каждому виду технического обслуживания определено технологическими картами ЭТД.</w:t>
      </w:r>
    </w:p>
    <w:p w:rsidR="006977C7" w:rsidRPr="00783ACC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План-график технического обслуживания ТСО, рекомендованный образец которого приведен в </w:t>
      </w:r>
      <w:hyperlink r:id="rId15" w:anchor="7DU0KD" w:history="1">
        <w:r w:rsidR="00783A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№</w:t>
        </w:r>
        <w:r w:rsidRPr="00783A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хранится в течение 3 лет и согласовывается с органом государственной власти субъекта Российской Федерации, органом местного самоуправления, организацией, в полномочия которого(й) входят вопросы поддержания в постоянной готовности системы оповещения соответствующего уровня функционирования РСЧС в порядке, определяемом договором, заключаемым в соответствии с </w:t>
      </w:r>
      <w:hyperlink r:id="rId16" w:anchor="7DA0K6" w:history="1">
        <w:r w:rsidRPr="00783A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 настоящего Положения</w:t>
        </w:r>
      </w:hyperlink>
      <w:r w:rsidRPr="00783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План проведения технического обслуживания (ТО-1</w:t>
      </w:r>
      <w:proofErr w:type="gramStart"/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ТО-2) ТСО, рекомендованный образец которого приведен в</w:t>
      </w:r>
      <w:r w:rsidR="00783ACC">
        <w:rPr>
          <w:sz w:val="28"/>
          <w:szCs w:val="28"/>
        </w:rPr>
        <w:t xml:space="preserve"> </w:t>
      </w:r>
      <w:r w:rsidR="00783ACC" w:rsidRPr="00783ACC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783ACC">
        <w:rPr>
          <w:rFonts w:ascii="Times New Roman" w:hAnsi="Times New Roman" w:cs="Times New Roman"/>
          <w:sz w:val="28"/>
          <w:szCs w:val="28"/>
        </w:rPr>
        <w:t>№</w:t>
      </w:r>
      <w:r w:rsidR="00783ACC" w:rsidRPr="00783ACC">
        <w:rPr>
          <w:rFonts w:ascii="Times New Roman" w:hAnsi="Times New Roman" w:cs="Times New Roman"/>
          <w:sz w:val="28"/>
          <w:szCs w:val="28"/>
        </w:rPr>
        <w:t>4</w:t>
      </w: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, хранится в течение 3 лет.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 проведения ТО-1 </w:t>
      </w:r>
      <w:proofErr w:type="gramStart"/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ТО-2) ТСО отражаются:</w:t>
      </w:r>
    </w:p>
    <w:p w:rsidR="006977C7" w:rsidRPr="006977C7" w:rsidRDefault="00ED73DE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7C7"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подготовительные мероприятия;</w:t>
      </w:r>
    </w:p>
    <w:p w:rsidR="006977C7" w:rsidRPr="006977C7" w:rsidRDefault="00ED73DE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7C7"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проведению технического обслуживания, в том числе производство работ на высоте вне помещений;</w:t>
      </w:r>
    </w:p>
    <w:p w:rsidR="006977C7" w:rsidRPr="006977C7" w:rsidRDefault="00ED73DE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7C7"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контролю качества выполнения технического обслуживания.</w:t>
      </w:r>
    </w:p>
    <w:p w:rsidR="00ED73DE" w:rsidRDefault="00ED73DE" w:rsidP="006977C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77C7" w:rsidRPr="00ED73DE" w:rsidRDefault="006977C7" w:rsidP="006977C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7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III. Техническое обслуживание и текущий ремонт</w:t>
      </w:r>
      <w:r w:rsidR="00ED7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технических средств оповещения</w:t>
      </w:r>
      <w:r w:rsidR="002F2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Организациями, осуществляющими ЭТО, используются необходимые для проведения работ по ЭТО измерительные приборы и инструменты.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ЭТО организуются и выполняются в соответствии с законодательством Российской Федерации в области охраны труда.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18. Руководители организаций, осуществляющих ЭТО, для выполнения работ по ЭТО назначают специалистов из числа своих сотрудников и допускают к проведению этих работ с учетом наличия у них:</w:t>
      </w:r>
    </w:p>
    <w:p w:rsidR="006977C7" w:rsidRPr="006977C7" w:rsidRDefault="00ED73DE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7C7"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в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 «</w:t>
      </w:r>
      <w:r w:rsidR="006977C7"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Связь, информационны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коммуникационные технологии»</w:t>
      </w:r>
      <w:r w:rsidR="006977C7"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77C7" w:rsidRPr="006977C7" w:rsidRDefault="00ED73DE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7C7"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 группы по электробезопасности;</w:t>
      </w:r>
    </w:p>
    <w:p w:rsidR="006977C7" w:rsidRPr="006977C7" w:rsidRDefault="00ED73DE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7C7"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 к работам на высоте вне помещений (при необходимости).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ТСО закрепляются за сотрудниками, допущенными к проведению работ по ЭТО.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19. Для проведения наиболее сложных видов работ организациями, осуществляющими ЭТО, допускается создание групп (бригад) обслуживания, в том числе ремонта, из наиболее квалифицированных специалистов.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ЕТО проводится перед технической проверкой готовности к задействованию системы оповещения населения только на ТСО, установленных </w:t>
      </w: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помещениях в местах размещения дежурных (дежурно-диспетчерских) служб органов повседневного управления РСЧС.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ЕТО осуществляется персоналом дежурных (дежурно-диспетчерских) служб органов повседневного управления РСЧС.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технической проверки готовности к задействованию системы оповещения населения проверяется работоспособность оконечных средств оповещения путем их удаленного мониторинга.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ЕТО отражается в журнале несения дежурства уполномоченного на задействование системы оповещения населения оперативного дежурного (дежурного диспетчера) органа повседневного управления РСЧС регионального, муниципального и объектового уровней.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21. ТО-1 и ТО-2 проводятся с периодичностью, установленной ЭТД на ТСО.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ТО-1 и ТО-2 отражается в плане проведения технического обслуживания ТСО.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ТО-2 со значениями измеренных параметров заносятся в формуляр (паспорт) ТСО.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22. Для систем оповещения регионального и муниципального уровней функционирования РСЧС, в целях обеспечения постоянной готовности и непрерывности их функционирования, при необходимости перед началом ЭТО производится подготовка и проверка резервных ТСО и линий связи.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ТО-1 </w:t>
      </w:r>
      <w:proofErr w:type="gramStart"/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ТО-2) техническое средство оповещения выключается.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возможности резервирования ТСО и линий связи, на период технического обслуживания, допускается одновременное выключение не более 10% направлений оповещения.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данных направлениях оповещения должно быть заранее организовано и обеспечено оповещение населения с использованием резервных ТСО.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Выключение ТСО осуществляется по согласованию с дежурными (дежурно-диспетчерскими) службами органов повседневного управления РСЧС, уполномоченными на включение (запуск) ТСО, на которых должно проводиться техническое обслуживание, и уведомлением (дежурно-диспетчерских) служб органов повседневного управления РСЧС вышестоящего уровня функционирования не позднее чем за два часа до начала проведения ТО-1 </w:t>
      </w:r>
      <w:proofErr w:type="gramStart"/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ТО-2) ТСО.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23. Техническое обслуживание считается завершенным при выполнении следующих условий:</w:t>
      </w:r>
    </w:p>
    <w:p w:rsidR="006977C7" w:rsidRPr="006977C7" w:rsidRDefault="00F61CB2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7C7"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ТСО выполнен перечень работ, предписанных ЭТД;</w:t>
      </w:r>
    </w:p>
    <w:p w:rsidR="006977C7" w:rsidRPr="006977C7" w:rsidRDefault="00F61CB2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7C7"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устранены все выявленные неисправности;</w:t>
      </w:r>
    </w:p>
    <w:p w:rsidR="006977C7" w:rsidRPr="006977C7" w:rsidRDefault="00F61CB2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7C7"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соответствующие записи в книгу учета ТСО (при проведении текущего ремонта) и формуляры (паспорта) ТСО (при проведении ТО-2).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проведения ТО-2 оформляются актом, рекомендованный образец которого приведен в </w:t>
      </w:r>
      <w:r w:rsidR="004068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№</w:t>
      </w:r>
      <w:hyperlink r:id="rId17" w:anchor="7E20KF" w:history="1">
        <w:r w:rsidR="004068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Pr="00783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оформляется в двух экземплярах:</w:t>
      </w:r>
    </w:p>
    <w:p w:rsidR="006977C7" w:rsidRPr="006977C7" w:rsidRDefault="00F61CB2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экземпляр №</w:t>
      </w:r>
      <w:r w:rsidR="006977C7"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хранится в организации, осуществляющей ЭТО;</w:t>
      </w:r>
    </w:p>
    <w:p w:rsidR="006977C7" w:rsidRPr="006977C7" w:rsidRDefault="00F61CB2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экземпляр №</w:t>
      </w:r>
      <w:r w:rsidR="006977C7"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направляется органу государственной власти субъекта Российской Федерации, органу местного самоуправления, организации на соответствующем уровне функционирования РСЧС.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24. Техническое обслуживание ТСО должно быть завершено досрочно либо перенесено на другой срок, а ТСО приведены в готовность к задействованию в случае установления режимов функционирования РСЧС повышенной готовности и (или) чрезвычайной ситуации на территории, на которой размещены обслуживаемые ТСО.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25. Формуляр (паспорт) ТСО является документом, в котором ведутся записи о поступлении, ходе эксплуатации и выбытии оборудования.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 формуляра (паспорта) ТСО, своевременное и правильное его ведение обеспечивает ответственное лицо организации, осуществляющей ЭТО, за которым закреплено ТСО.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утраты или порчи формуляра (паспорта) ТСО должен быть заведен его дубликат, рекомендованный образец которого приведен в</w:t>
      </w:r>
      <w:r w:rsidR="0040687E">
        <w:rPr>
          <w:rFonts w:ascii="Times New Roman" w:hAnsi="Times New Roman" w:cs="Times New Roman"/>
          <w:sz w:val="28"/>
          <w:szCs w:val="28"/>
        </w:rPr>
        <w:t xml:space="preserve"> приложении №6</w:t>
      </w: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Текущий ремонт ТСО является неплановым и включает в себя работы по восстановлению работоспособности после отказов и повреждений путем замены и (или) восстановления функциональных блоков, узлов и элементов. К текущему ремонту относятся работы по поиску и замене отказавших легкосъемных функциональных блоков, узлов и элементов, а также другие восстановительные работы, не требующие использования специального ремонтного оборудования.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ремонт производится специалистами организации, осуществляющей ЭТО. Результаты проведения текущего ремонта заносятся в формуляр (паспорт) ТСО.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текущего ремонта ТСО используются одиночные и групповые комплекты ЗИП, а также запасные части, приобретаемые отдельно.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осуществляющая ЭТО, заблаговременно направляет заявки на восполнение ЗИП органам государственной власти субъектов Российской Федерации, органам местного самоуправления и организациям, в ведении или собственности которых находится система оповещения населения.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27. В случае невозможности самостоятельного восстановления неисправных ТСО (их функциональных блоков, узлов и элементов) ремонт осуществляется в специализированных мастерских (у производителей).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Восстановленные в результате ремонта функциональные блоки, узлы и элементы используются для укомплектования ЗИП.</w:t>
      </w:r>
    </w:p>
    <w:p w:rsidR="00093F45" w:rsidRDefault="00093F45" w:rsidP="006977C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77C7" w:rsidRPr="00093F45" w:rsidRDefault="006977C7" w:rsidP="006977C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IV. Оценка технического состоя</w:t>
      </w:r>
      <w:r w:rsidR="00093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систем оповещения населения</w:t>
      </w:r>
      <w:r w:rsidR="002F2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28. Оценка технического состояния систем оповещения населения осуществляется органом государственной власти субъекта Российской Федерации, органом местного самоуправления и организацией на соответствующем уровне функционирования РСЧС.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технического состояния систем оповещения населения проводится в рамках комплексных проверок готовности систем оповещения населения с включением оконечных средств оповещения и доведением проверочных сигналов и информации до населения.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проведения оценки технического состояния систем оповещения населения привлекаются представители организаций, осуществляющих ЭТО.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государственной власти субъекта Российской Федерации, органы местного самоуправления и организации не позднее чем за 30 дней до начала проведения оценки технического состояния системы оповещения населения письменно уведомляют организацию, осуществляющую ЭТО, о дате ее проведения.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29. При проведении оценки технического состояния системы оповещения населения проверяются:</w:t>
      </w:r>
    </w:p>
    <w:p w:rsidR="006977C7" w:rsidRPr="006977C7" w:rsidRDefault="00093F45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7C7"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наличие, комплектность и работоспособность ТСО; </w:t>
      </w:r>
    </w:p>
    <w:p w:rsidR="006977C7" w:rsidRPr="006977C7" w:rsidRDefault="00093F45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7C7"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качество выполнения ЭТО;</w:t>
      </w:r>
    </w:p>
    <w:p w:rsidR="006977C7" w:rsidRPr="006977C7" w:rsidRDefault="00093F45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7C7"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наличие, соответствие, комплектность, а также своевременное восполнение ЗИП.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30. При проверке наличия, комплектности и работоспособности ТСО проверяются:</w:t>
      </w:r>
    </w:p>
    <w:p w:rsidR="006977C7" w:rsidRPr="006977C7" w:rsidRDefault="00093F45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7C7"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ТСО и соответствие их проектной-сметной (рабочей) документации на систему оповещения населения, книге учета ТСО, а также договору на ЭТО;</w:t>
      </w:r>
    </w:p>
    <w:p w:rsidR="006977C7" w:rsidRPr="006977C7" w:rsidRDefault="00093F45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7C7"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заводских (серийных) номеров на ТСО, их функциональных блоков и панелей номерам, указанным в формулярах (паспортах) ТСО;</w:t>
      </w:r>
    </w:p>
    <w:p w:rsidR="006977C7" w:rsidRPr="006977C7" w:rsidRDefault="00093F45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7C7"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измеренных параметров и характеристик ТСО параметрам и характеристикам, указанным в ЭТД;</w:t>
      </w:r>
    </w:p>
    <w:p w:rsidR="006977C7" w:rsidRPr="006977C7" w:rsidRDefault="00093F45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7C7"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ТСО функций, заданных ЭТД.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31. При проверке организации и качества выполнения ЭТО проверяются:</w:t>
      </w:r>
    </w:p>
    <w:p w:rsidR="006977C7" w:rsidRPr="006977C7" w:rsidRDefault="00093F45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7C7"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соответствие планирующих документов ЭТО;</w:t>
      </w:r>
    </w:p>
    <w:p w:rsidR="006977C7" w:rsidRPr="006977C7" w:rsidRDefault="00093F45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7C7"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и правильность ведения формуляров (паспортов) ТСО; </w:t>
      </w:r>
    </w:p>
    <w:p w:rsidR="006977C7" w:rsidRPr="006977C7" w:rsidRDefault="00093F45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7C7"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и полнота выполнения ЭТО; </w:t>
      </w:r>
    </w:p>
    <w:p w:rsidR="006977C7" w:rsidRPr="006977C7" w:rsidRDefault="00093F45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7C7"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целостность пломб и печатей на ТСО;</w:t>
      </w:r>
    </w:p>
    <w:p w:rsidR="006977C7" w:rsidRPr="006977C7" w:rsidRDefault="00093F45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7C7"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ответственных за эксплуатацию специалистов по выполнению ЭТО (копии документов, подтверждающих наличие необходимого профессионального образования или профессионального обучения и соответствующий уровень квалификации).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32. При проверке наличия, соответствия, комплектности, а также своевременного восполнения ЗИП проверяются:</w:t>
      </w:r>
    </w:p>
    <w:p w:rsidR="006977C7" w:rsidRPr="006977C7" w:rsidRDefault="00093F45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7C7"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соответствие ЗИП проектно-сметной (рабочей) документации на систему оповещения населения (если имеются соответствующие расчеты их количества и номенклатуры) и ЭТД на ТСО;</w:t>
      </w:r>
    </w:p>
    <w:p w:rsidR="006977C7" w:rsidRPr="006977C7" w:rsidRDefault="00093F45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7C7"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фактического наличия составных частей ЗИП ТСО комплекту поставки и записям в формуляре (паспорте) ТСО;</w:t>
      </w:r>
    </w:p>
    <w:p w:rsidR="006977C7" w:rsidRPr="006977C7" w:rsidRDefault="00093F45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7C7"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восполнения ЗИП после проведения текущего ремонта ТСО.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33. Количество проверяемых ТСО определяется планами проведения комплексных проверок систем оповещения населения и должно составлять не менее 50% от их общего количества.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До начала проведения оценки руководитель организации, осуществляющей ЭТО, представляет справку о наличии и состоянии ТСО, рекомендованный образец которой приведен в </w:t>
      </w:r>
      <w:r w:rsidR="004068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№</w:t>
      </w:r>
      <w:hyperlink r:id="rId18" w:anchor="7DM0K8" w:history="1">
        <w:r w:rsidR="004068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4068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35. Техническое состояние системы оповещения населения оценивается:</w:t>
      </w:r>
    </w:p>
    <w:p w:rsidR="006977C7" w:rsidRPr="006977C7" w:rsidRDefault="00093F45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«удовлетворительно»</w:t>
      </w:r>
      <w:r w:rsidR="006977C7"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если:</w:t>
      </w:r>
    </w:p>
    <w:p w:rsidR="006977C7" w:rsidRPr="006977C7" w:rsidRDefault="00093F45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7C7"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90% проверяемых ТСО работоспособны;</w:t>
      </w:r>
    </w:p>
    <w:p w:rsidR="006977C7" w:rsidRPr="006977C7" w:rsidRDefault="00093F45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7C7"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организовано и осуществляется в соответствии с Положением;</w:t>
      </w:r>
    </w:p>
    <w:p w:rsidR="006977C7" w:rsidRPr="006977C7" w:rsidRDefault="00093F45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7C7"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ЗИП имеется и укомплектован не менее чем на 60% от требуемого количества, а также имеются договоры на восполнение ЗИП и ремонт неисправных ТСО;</w:t>
      </w:r>
    </w:p>
    <w:p w:rsidR="006977C7" w:rsidRPr="006977C7" w:rsidRDefault="00093F45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7C7"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качества выполнения работ ЭТО осуществляется своевременно;</w:t>
      </w:r>
    </w:p>
    <w:p w:rsidR="006977C7" w:rsidRPr="006977C7" w:rsidRDefault="00093F45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750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</w:t>
      </w:r>
      <w:r w:rsidR="006977C7"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не выполнено первое </w:t>
      </w:r>
      <w:r w:rsidR="00C6750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на оценку «удовлетворительно»</w:t>
      </w:r>
      <w:r w:rsidR="006977C7"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36. По результатам оценки оформляется акт, рекомендованный образец которого приведен в</w:t>
      </w:r>
      <w:r w:rsidR="0040687E">
        <w:rPr>
          <w:rFonts w:ascii="Times New Roman" w:hAnsi="Times New Roman" w:cs="Times New Roman"/>
          <w:sz w:val="28"/>
          <w:szCs w:val="28"/>
        </w:rPr>
        <w:t xml:space="preserve"> приложении №8</w:t>
      </w: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7C7" w:rsidRPr="006977C7" w:rsidRDefault="006977C7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оформляется в двух экземплярах:</w:t>
      </w:r>
    </w:p>
    <w:p w:rsidR="006977C7" w:rsidRPr="006977C7" w:rsidRDefault="00093F45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750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 №</w:t>
      </w:r>
      <w:r w:rsidR="006977C7"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1 хранится в органе государственной власти субъекта Российской Федерации, органе местного самоуправления, организации на соответствующем уровне функционирования РСЧС;</w:t>
      </w:r>
    </w:p>
    <w:p w:rsidR="006977C7" w:rsidRPr="006977C7" w:rsidRDefault="00093F45" w:rsidP="0069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750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 №</w:t>
      </w:r>
      <w:r w:rsidR="006977C7" w:rsidRPr="006977C7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направляется руководителю организации, осуществляющей ЭТО, для устранения выявленных недостатков.</w:t>
      </w:r>
    </w:p>
    <w:p w:rsidR="00C6750B" w:rsidRDefault="00C6750B" w:rsidP="00C67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50B" w:rsidRDefault="00C6750B" w:rsidP="00C67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50B" w:rsidRDefault="00C6750B" w:rsidP="00C67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50B" w:rsidRDefault="00C6750B" w:rsidP="00C67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50B" w:rsidRDefault="00C6750B" w:rsidP="00C67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50B" w:rsidRDefault="00C6750B" w:rsidP="00C67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50B" w:rsidRDefault="00C6750B" w:rsidP="00C67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50B" w:rsidRDefault="00C6750B" w:rsidP="00C67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50B" w:rsidRDefault="00C6750B" w:rsidP="00C67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50B" w:rsidRDefault="00C6750B" w:rsidP="00C67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50B" w:rsidRDefault="00C6750B" w:rsidP="00C67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50B" w:rsidRDefault="00C6750B" w:rsidP="00C67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50B" w:rsidRDefault="00C6750B" w:rsidP="00C67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50B" w:rsidRDefault="00C6750B" w:rsidP="00C67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85" w:rsidRDefault="000C2685" w:rsidP="00C67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C2685" w:rsidSect="00423EEE">
          <w:headerReference w:type="default" r:id="rId19"/>
          <w:pgSz w:w="11906" w:h="16838"/>
          <w:pgMar w:top="851" w:right="851" w:bottom="567" w:left="1418" w:header="709" w:footer="709" w:gutter="0"/>
          <w:cols w:space="708"/>
          <w:titlePg/>
          <w:docGrid w:linePitch="360"/>
        </w:sectPr>
      </w:pPr>
    </w:p>
    <w:p w:rsidR="000C2685" w:rsidRPr="000C2685" w:rsidRDefault="000C2685" w:rsidP="000C2685">
      <w:pPr>
        <w:spacing w:after="0" w:line="240" w:lineRule="auto"/>
        <w:ind w:left="9204" w:firstLine="1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0C2685" w:rsidRPr="000C2685" w:rsidRDefault="000C2685" w:rsidP="000C2685">
      <w:pPr>
        <w:spacing w:after="0" w:line="240" w:lineRule="auto"/>
        <w:ind w:left="4956" w:firstLine="5387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  <w:r w:rsidRPr="000C268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к постановлению </w:t>
      </w:r>
      <w:r w:rsidRPr="000C2685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администрации </w:t>
      </w:r>
    </w:p>
    <w:p w:rsidR="000C2685" w:rsidRPr="000C2685" w:rsidRDefault="000C2685" w:rsidP="000C2685">
      <w:pPr>
        <w:spacing w:after="0" w:line="240" w:lineRule="auto"/>
        <w:ind w:left="4956" w:firstLine="5387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proofErr w:type="spellStart"/>
      <w:r w:rsidRPr="000C268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Усть-Катавского</w:t>
      </w:r>
      <w:proofErr w:type="spellEnd"/>
      <w:r w:rsidRPr="000C268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городского округа</w:t>
      </w:r>
    </w:p>
    <w:p w:rsidR="000C2685" w:rsidRPr="000C2685" w:rsidRDefault="00EE4C99" w:rsidP="000C2685">
      <w:pPr>
        <w:spacing w:after="0" w:line="240" w:lineRule="auto"/>
        <w:ind w:left="4956" w:firstLine="5387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От 11.06.2021 г. № 875</w:t>
      </w:r>
    </w:p>
    <w:p w:rsidR="000C2685" w:rsidRPr="000C2685" w:rsidRDefault="000C2685" w:rsidP="000C2685">
      <w:pPr>
        <w:tabs>
          <w:tab w:val="left" w:pos="916"/>
          <w:tab w:val="left" w:pos="165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685" w:rsidRPr="000C2685" w:rsidRDefault="000C2685" w:rsidP="000C2685">
      <w:pPr>
        <w:tabs>
          <w:tab w:val="left" w:pos="916"/>
          <w:tab w:val="left" w:pos="165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</w:t>
      </w:r>
    </w:p>
    <w:p w:rsidR="000C2685" w:rsidRPr="000C2685" w:rsidRDefault="000C2685" w:rsidP="000C2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технического состояния средств оповещения</w:t>
      </w:r>
    </w:p>
    <w:p w:rsidR="000C2685" w:rsidRPr="000C2685" w:rsidRDefault="000C2685" w:rsidP="000C26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0C2685" w:rsidRPr="000C2685" w:rsidRDefault="000C2685" w:rsidP="000C26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системы оповещения)</w:t>
      </w:r>
    </w:p>
    <w:p w:rsidR="000C2685" w:rsidRPr="000C2685" w:rsidRDefault="000C2685" w:rsidP="000C2685">
      <w:pPr>
        <w:tabs>
          <w:tab w:val="left" w:pos="5070"/>
        </w:tabs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Начата   </w:t>
      </w:r>
      <w:proofErr w:type="gramStart"/>
      <w:r w:rsidRPr="000C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0C2685">
        <w:rPr>
          <w:rFonts w:ascii="Times New Roman" w:eastAsia="Times New Roman" w:hAnsi="Times New Roman" w:cs="Times New Roman"/>
          <w:sz w:val="28"/>
          <w:szCs w:val="28"/>
          <w:lang w:eastAsia="ru-RU"/>
        </w:rPr>
        <w:t>__» ____________ 20__ г.</w:t>
      </w:r>
    </w:p>
    <w:p w:rsidR="000C2685" w:rsidRPr="000C2685" w:rsidRDefault="000C2685" w:rsidP="000C2685">
      <w:pPr>
        <w:tabs>
          <w:tab w:val="left" w:pos="5070"/>
        </w:tabs>
        <w:spacing w:after="0" w:line="240" w:lineRule="auto"/>
        <w:ind w:left="10620" w:firstLine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685" w:rsidRPr="000C2685" w:rsidRDefault="000C2685" w:rsidP="000C2685">
      <w:pPr>
        <w:tabs>
          <w:tab w:val="left" w:pos="5070"/>
        </w:tabs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Окончена «__» ____________ 20__ г.</w:t>
      </w:r>
    </w:p>
    <w:p w:rsidR="000C2685" w:rsidRPr="000C2685" w:rsidRDefault="000C2685" w:rsidP="000C2685">
      <w:pPr>
        <w:tabs>
          <w:tab w:val="left" w:pos="5070"/>
        </w:tabs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685" w:rsidRPr="000C2685" w:rsidRDefault="000C2685" w:rsidP="000C2685">
      <w:pPr>
        <w:tabs>
          <w:tab w:val="left" w:pos="5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tbl>
      <w:tblPr>
        <w:tblStyle w:val="12"/>
        <w:tblW w:w="15065" w:type="dxa"/>
        <w:tblLook w:val="04A0" w:firstRow="1" w:lastRow="0" w:firstColumn="1" w:lastColumn="0" w:noHBand="0" w:noVBand="1"/>
      </w:tblPr>
      <w:tblGrid>
        <w:gridCol w:w="4759"/>
        <w:gridCol w:w="5120"/>
        <w:gridCol w:w="5186"/>
      </w:tblGrid>
      <w:tr w:rsidR="000C2685" w:rsidRPr="000C2685" w:rsidTr="000C2685">
        <w:trPr>
          <w:trHeight w:val="564"/>
        </w:trPr>
        <w:tc>
          <w:tcPr>
            <w:tcW w:w="4759" w:type="dxa"/>
          </w:tcPr>
          <w:p w:rsidR="000C2685" w:rsidRPr="000C2685" w:rsidRDefault="000C2685" w:rsidP="000C2685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20" w:type="dxa"/>
          </w:tcPr>
          <w:p w:rsidR="000C2685" w:rsidRPr="000C2685" w:rsidRDefault="000C2685" w:rsidP="000C2685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технического средства оповещения</w:t>
            </w:r>
          </w:p>
        </w:tc>
        <w:tc>
          <w:tcPr>
            <w:tcW w:w="5186" w:type="dxa"/>
          </w:tcPr>
          <w:p w:rsidR="000C2685" w:rsidRPr="000C2685" w:rsidRDefault="000C2685" w:rsidP="000C2685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0C2685" w:rsidRPr="000C2685" w:rsidTr="000C2685">
        <w:trPr>
          <w:trHeight w:val="185"/>
        </w:trPr>
        <w:tc>
          <w:tcPr>
            <w:tcW w:w="4759" w:type="dxa"/>
          </w:tcPr>
          <w:p w:rsidR="000C2685" w:rsidRPr="000C2685" w:rsidRDefault="000C2685" w:rsidP="000C2685">
            <w:pPr>
              <w:tabs>
                <w:tab w:val="left" w:pos="5070"/>
              </w:tabs>
              <w:spacing w:after="0" w:line="240" w:lineRule="auto"/>
              <w:ind w:firstLine="3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</w:tcPr>
          <w:p w:rsidR="000C2685" w:rsidRPr="000C2685" w:rsidRDefault="000C2685" w:rsidP="000C2685">
            <w:pPr>
              <w:tabs>
                <w:tab w:val="left" w:pos="5070"/>
              </w:tabs>
              <w:spacing w:after="0" w:line="240" w:lineRule="auto"/>
              <w:ind w:firstLine="3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</w:tcPr>
          <w:p w:rsidR="000C2685" w:rsidRPr="000C2685" w:rsidRDefault="000C2685" w:rsidP="000C2685">
            <w:pPr>
              <w:tabs>
                <w:tab w:val="left" w:pos="5070"/>
              </w:tabs>
              <w:spacing w:after="0" w:line="240" w:lineRule="auto"/>
              <w:ind w:firstLine="3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685" w:rsidRPr="000C2685" w:rsidTr="000C2685">
        <w:trPr>
          <w:trHeight w:val="185"/>
        </w:trPr>
        <w:tc>
          <w:tcPr>
            <w:tcW w:w="4759" w:type="dxa"/>
          </w:tcPr>
          <w:p w:rsidR="000C2685" w:rsidRPr="000C2685" w:rsidRDefault="000C2685" w:rsidP="000C2685">
            <w:pPr>
              <w:tabs>
                <w:tab w:val="left" w:pos="5070"/>
              </w:tabs>
              <w:spacing w:after="0" w:line="240" w:lineRule="auto"/>
              <w:ind w:firstLine="3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</w:tcPr>
          <w:p w:rsidR="000C2685" w:rsidRPr="000C2685" w:rsidRDefault="000C2685" w:rsidP="000C2685">
            <w:pPr>
              <w:tabs>
                <w:tab w:val="left" w:pos="5070"/>
              </w:tabs>
              <w:spacing w:after="0" w:line="240" w:lineRule="auto"/>
              <w:ind w:firstLine="3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</w:tcPr>
          <w:p w:rsidR="000C2685" w:rsidRPr="000C2685" w:rsidRDefault="000C2685" w:rsidP="000C2685">
            <w:pPr>
              <w:tabs>
                <w:tab w:val="left" w:pos="5070"/>
              </w:tabs>
              <w:spacing w:after="0" w:line="240" w:lineRule="auto"/>
              <w:ind w:firstLine="3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685" w:rsidRPr="000C2685" w:rsidTr="000C2685">
        <w:trPr>
          <w:trHeight w:val="185"/>
        </w:trPr>
        <w:tc>
          <w:tcPr>
            <w:tcW w:w="4759" w:type="dxa"/>
          </w:tcPr>
          <w:p w:rsidR="000C2685" w:rsidRPr="000C2685" w:rsidRDefault="000C2685" w:rsidP="000C2685">
            <w:pPr>
              <w:tabs>
                <w:tab w:val="left" w:pos="5070"/>
              </w:tabs>
              <w:spacing w:after="0" w:line="240" w:lineRule="auto"/>
              <w:ind w:firstLine="3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</w:tcPr>
          <w:p w:rsidR="000C2685" w:rsidRPr="000C2685" w:rsidRDefault="000C2685" w:rsidP="000C2685">
            <w:pPr>
              <w:tabs>
                <w:tab w:val="left" w:pos="5070"/>
              </w:tabs>
              <w:spacing w:after="0" w:line="240" w:lineRule="auto"/>
              <w:ind w:firstLine="3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</w:tcPr>
          <w:p w:rsidR="000C2685" w:rsidRPr="000C2685" w:rsidRDefault="000C2685" w:rsidP="000C2685">
            <w:pPr>
              <w:tabs>
                <w:tab w:val="left" w:pos="5070"/>
              </w:tabs>
              <w:spacing w:after="0" w:line="240" w:lineRule="auto"/>
              <w:ind w:firstLine="3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2685" w:rsidRPr="000C2685" w:rsidRDefault="000C2685" w:rsidP="000C2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5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</w:t>
      </w:r>
    </w:p>
    <w:p w:rsidR="000C2685" w:rsidRPr="000C2685" w:rsidRDefault="000C2685" w:rsidP="000C2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типа технического средства оповещения)</w:t>
      </w:r>
    </w:p>
    <w:p w:rsidR="000C2685" w:rsidRPr="000C2685" w:rsidRDefault="000C2685" w:rsidP="000C2685">
      <w:pPr>
        <w:spacing w:after="0" w:line="240" w:lineRule="auto"/>
        <w:ind w:firstLine="31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15128" w:type="dxa"/>
        <w:tblLook w:val="04A0" w:firstRow="1" w:lastRow="0" w:firstColumn="1" w:lastColumn="0" w:noHBand="0" w:noVBand="1"/>
      </w:tblPr>
      <w:tblGrid>
        <w:gridCol w:w="561"/>
        <w:gridCol w:w="2570"/>
        <w:gridCol w:w="1290"/>
        <w:gridCol w:w="2339"/>
        <w:gridCol w:w="2682"/>
        <w:gridCol w:w="2068"/>
        <w:gridCol w:w="1790"/>
        <w:gridCol w:w="1828"/>
      </w:tblGrid>
      <w:tr w:rsidR="000C2685" w:rsidRPr="000C2685" w:rsidTr="000C2685">
        <w:trPr>
          <w:trHeight w:val="1679"/>
        </w:trPr>
        <w:tc>
          <w:tcPr>
            <w:tcW w:w="562" w:type="dxa"/>
          </w:tcPr>
          <w:p w:rsidR="000C2685" w:rsidRPr="000C2685" w:rsidRDefault="000C2685" w:rsidP="000C268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72" w:type="dxa"/>
          </w:tcPr>
          <w:p w:rsidR="000C2685" w:rsidRPr="000C2685" w:rsidRDefault="000C2685" w:rsidP="000C268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технического средства оповещения</w:t>
            </w:r>
          </w:p>
        </w:tc>
        <w:tc>
          <w:tcPr>
            <w:tcW w:w="1290" w:type="dxa"/>
          </w:tcPr>
          <w:p w:rsidR="000C2685" w:rsidRPr="000C2685" w:rsidRDefault="000C2685" w:rsidP="000C268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Заводской номер</w:t>
            </w:r>
          </w:p>
        </w:tc>
        <w:tc>
          <w:tcPr>
            <w:tcW w:w="2341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и место размещения технического средства оповещения </w:t>
            </w:r>
          </w:p>
        </w:tc>
        <w:tc>
          <w:tcPr>
            <w:tcW w:w="2684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выпуска/дата ввода в эксплуатацию, номер приказа (распоряжения) о вводе в эксплуатацию </w:t>
            </w:r>
          </w:p>
        </w:tc>
        <w:tc>
          <w:tcPr>
            <w:tcW w:w="2070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временного выбытия (для проведения текущего ремонта)</w:t>
            </w:r>
          </w:p>
        </w:tc>
        <w:tc>
          <w:tcPr>
            <w:tcW w:w="1791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прибытия и включения в систему (после ремонта)</w:t>
            </w:r>
          </w:p>
        </w:tc>
        <w:tc>
          <w:tcPr>
            <w:tcW w:w="1818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о списании, дата, номер приказа (распоряжения)</w:t>
            </w:r>
          </w:p>
        </w:tc>
      </w:tr>
      <w:tr w:rsidR="000C2685" w:rsidRPr="000C2685" w:rsidTr="000C2685">
        <w:trPr>
          <w:trHeight w:val="402"/>
        </w:trPr>
        <w:tc>
          <w:tcPr>
            <w:tcW w:w="562" w:type="dxa"/>
          </w:tcPr>
          <w:p w:rsidR="000C2685" w:rsidRPr="000C2685" w:rsidRDefault="000C2685" w:rsidP="000C268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0C2685" w:rsidRPr="000C2685" w:rsidRDefault="000C2685" w:rsidP="000C268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0C2685" w:rsidRPr="000C2685" w:rsidRDefault="000C2685" w:rsidP="000C268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</w:tcPr>
          <w:p w:rsidR="000C2685" w:rsidRPr="000C2685" w:rsidRDefault="000C2685" w:rsidP="000C268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</w:tcPr>
          <w:p w:rsidR="000C2685" w:rsidRPr="000C2685" w:rsidRDefault="000C2685" w:rsidP="000C268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0C2685" w:rsidRPr="000C2685" w:rsidRDefault="000C2685" w:rsidP="000C268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0C2685" w:rsidRPr="000C2685" w:rsidRDefault="000C2685" w:rsidP="000C268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0C2685" w:rsidRPr="000C2685" w:rsidRDefault="000C2685" w:rsidP="000C268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685" w:rsidRPr="000C2685" w:rsidTr="000C2685">
        <w:trPr>
          <w:trHeight w:val="402"/>
        </w:trPr>
        <w:tc>
          <w:tcPr>
            <w:tcW w:w="562" w:type="dxa"/>
          </w:tcPr>
          <w:p w:rsidR="000C2685" w:rsidRPr="000C2685" w:rsidRDefault="000C2685" w:rsidP="000C268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0C2685" w:rsidRPr="000C2685" w:rsidRDefault="000C2685" w:rsidP="000C268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0C2685" w:rsidRPr="000C2685" w:rsidRDefault="000C2685" w:rsidP="000C268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</w:tcPr>
          <w:p w:rsidR="000C2685" w:rsidRPr="000C2685" w:rsidRDefault="000C2685" w:rsidP="000C268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</w:tcPr>
          <w:p w:rsidR="000C2685" w:rsidRPr="000C2685" w:rsidRDefault="000C2685" w:rsidP="000C268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0C2685" w:rsidRPr="000C2685" w:rsidRDefault="000C2685" w:rsidP="000C268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0C2685" w:rsidRPr="000C2685" w:rsidRDefault="000C2685" w:rsidP="000C268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0C2685" w:rsidRPr="000C2685" w:rsidRDefault="000C2685" w:rsidP="000C268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2685" w:rsidRPr="000C2685" w:rsidRDefault="000C2685" w:rsidP="000C2685">
      <w:pPr>
        <w:spacing w:after="0" w:line="240" w:lineRule="auto"/>
        <w:ind w:firstLine="31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685" w:rsidRPr="000C2685" w:rsidRDefault="000C2685" w:rsidP="000C2685">
      <w:pPr>
        <w:spacing w:after="0" w:line="240" w:lineRule="auto"/>
        <w:ind w:left="7080" w:firstLine="3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№3</w:t>
      </w:r>
    </w:p>
    <w:p w:rsidR="000C2685" w:rsidRPr="000C2685" w:rsidRDefault="000C2685" w:rsidP="000C2685">
      <w:pPr>
        <w:spacing w:after="0" w:line="240" w:lineRule="auto"/>
        <w:ind w:left="4956" w:firstLine="5387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  <w:r w:rsidRPr="000C268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к постановлению </w:t>
      </w:r>
      <w:r w:rsidRPr="000C2685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администрации </w:t>
      </w:r>
    </w:p>
    <w:p w:rsidR="000C2685" w:rsidRPr="000C2685" w:rsidRDefault="000C2685" w:rsidP="000C2685">
      <w:pPr>
        <w:spacing w:after="0" w:line="240" w:lineRule="auto"/>
        <w:ind w:left="4956" w:firstLine="5387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proofErr w:type="spellStart"/>
      <w:r w:rsidRPr="000C268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Усть-Катавского</w:t>
      </w:r>
      <w:proofErr w:type="spellEnd"/>
      <w:r w:rsidRPr="000C268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городского округа</w:t>
      </w:r>
    </w:p>
    <w:p w:rsidR="000C2685" w:rsidRPr="000C2685" w:rsidRDefault="000C2685" w:rsidP="000C2685">
      <w:pPr>
        <w:spacing w:after="0" w:line="240" w:lineRule="auto"/>
        <w:ind w:left="4956" w:firstLine="5387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0C268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от «___» ________ 2021 г. № _____</w:t>
      </w:r>
    </w:p>
    <w:p w:rsidR="000C2685" w:rsidRPr="000C2685" w:rsidRDefault="000C2685" w:rsidP="000C2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685" w:rsidRPr="000C2685" w:rsidRDefault="000C2685" w:rsidP="000C2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</w:t>
      </w:r>
    </w:p>
    <w:p w:rsidR="000C2685" w:rsidRPr="000C2685" w:rsidRDefault="000C2685" w:rsidP="000C2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обслуживания технических средств оповещения</w:t>
      </w:r>
    </w:p>
    <w:p w:rsidR="000C2685" w:rsidRPr="000C2685" w:rsidRDefault="000C2685" w:rsidP="000C2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 на 20 __ год</w:t>
      </w:r>
    </w:p>
    <w:p w:rsidR="000C2685" w:rsidRPr="000C2685" w:rsidRDefault="000C2685" w:rsidP="000C2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системы оповещения)</w:t>
      </w:r>
    </w:p>
    <w:p w:rsidR="000C2685" w:rsidRPr="000C2685" w:rsidRDefault="000C2685" w:rsidP="000C2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15165" w:type="dxa"/>
        <w:tblInd w:w="-5" w:type="dxa"/>
        <w:tblLook w:val="04A0" w:firstRow="1" w:lastRow="0" w:firstColumn="1" w:lastColumn="0" w:noHBand="0" w:noVBand="1"/>
      </w:tblPr>
      <w:tblGrid>
        <w:gridCol w:w="594"/>
        <w:gridCol w:w="1761"/>
        <w:gridCol w:w="775"/>
        <w:gridCol w:w="2116"/>
        <w:gridCol w:w="688"/>
        <w:gridCol w:w="683"/>
        <w:gridCol w:w="814"/>
        <w:gridCol w:w="813"/>
        <w:gridCol w:w="1218"/>
        <w:gridCol w:w="693"/>
        <w:gridCol w:w="718"/>
        <w:gridCol w:w="2267"/>
        <w:gridCol w:w="2025"/>
      </w:tblGrid>
      <w:tr w:rsidR="000C2685" w:rsidRPr="000C2685" w:rsidTr="000C2685">
        <w:trPr>
          <w:trHeight w:val="812"/>
        </w:trPr>
        <w:tc>
          <w:tcPr>
            <w:tcW w:w="566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2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2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560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2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708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2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</w:t>
            </w:r>
          </w:p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2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ЭТО</w:t>
            </w:r>
          </w:p>
        </w:tc>
        <w:tc>
          <w:tcPr>
            <w:tcW w:w="2121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2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2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5846" w:type="dxa"/>
            <w:gridSpan w:val="7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2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проведения ЭТО</w:t>
            </w:r>
          </w:p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2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месяцам)</w:t>
            </w:r>
          </w:p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2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Отметка о выполнении</w:t>
            </w:r>
          </w:p>
        </w:tc>
        <w:tc>
          <w:tcPr>
            <w:tcW w:w="2051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2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0C2685" w:rsidRPr="000C2685" w:rsidTr="000C2685">
        <w:trPr>
          <w:trHeight w:val="265"/>
        </w:trPr>
        <w:tc>
          <w:tcPr>
            <w:tcW w:w="566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2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2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2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2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2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709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2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6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2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13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2685" w:rsidRPr="000C2685" w:rsidTr="000C2685">
        <w:trPr>
          <w:trHeight w:val="265"/>
        </w:trPr>
        <w:tc>
          <w:tcPr>
            <w:tcW w:w="566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2685" w:rsidRPr="000C2685" w:rsidTr="000C2685">
        <w:trPr>
          <w:trHeight w:val="265"/>
        </w:trPr>
        <w:tc>
          <w:tcPr>
            <w:tcW w:w="566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2685" w:rsidRPr="000C2685" w:rsidTr="000C2685">
        <w:trPr>
          <w:trHeight w:val="265"/>
        </w:trPr>
        <w:tc>
          <w:tcPr>
            <w:tcW w:w="566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C2685" w:rsidRPr="000C2685" w:rsidRDefault="000C2685" w:rsidP="000C2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685" w:rsidRPr="000C2685" w:rsidRDefault="000C2685" w:rsidP="000C268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</w:pPr>
      <w:r w:rsidRPr="000C2685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_________________________________________________________________________________________</w:t>
      </w:r>
    </w:p>
    <w:p w:rsidR="000C2685" w:rsidRPr="000C2685" w:rsidRDefault="000C2685" w:rsidP="000C2685">
      <w:pPr>
        <w:tabs>
          <w:tab w:val="left" w:pos="3165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2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(Должность)</w:t>
      </w:r>
    </w:p>
    <w:p w:rsidR="000C2685" w:rsidRPr="000C2685" w:rsidRDefault="000C2685" w:rsidP="000C2685">
      <w:pPr>
        <w:tabs>
          <w:tab w:val="left" w:pos="3165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</w:pPr>
      <w:r w:rsidRPr="000C2685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________________________________________________________________________________________</w:t>
      </w:r>
    </w:p>
    <w:p w:rsidR="000C2685" w:rsidRPr="000C2685" w:rsidRDefault="000C2685" w:rsidP="000C2685">
      <w:pPr>
        <w:tabs>
          <w:tab w:val="left" w:pos="3165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2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(Подпись, фамилия и инициалы)</w:t>
      </w:r>
    </w:p>
    <w:p w:rsidR="000C2685" w:rsidRPr="000C2685" w:rsidRDefault="000C2685" w:rsidP="000C2685">
      <w:pPr>
        <w:tabs>
          <w:tab w:val="left" w:pos="3165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2685" w:rsidRPr="000C2685" w:rsidRDefault="000C2685" w:rsidP="000C2685">
      <w:pPr>
        <w:tabs>
          <w:tab w:val="left" w:pos="3165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2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«__» ___________ 20 __ г.</w:t>
      </w:r>
    </w:p>
    <w:p w:rsidR="000C2685" w:rsidRPr="000C2685" w:rsidRDefault="000C2685" w:rsidP="000C268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2685" w:rsidRPr="000C2685" w:rsidRDefault="000C2685" w:rsidP="000C268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2685" w:rsidRPr="000C2685" w:rsidRDefault="000C2685" w:rsidP="000C268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C2685" w:rsidRPr="000C2685" w:rsidRDefault="000C2685" w:rsidP="000C2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685" w:rsidRDefault="000C2685" w:rsidP="000C2685">
      <w:pPr>
        <w:spacing w:after="0" w:line="240" w:lineRule="auto"/>
        <w:ind w:left="7080" w:firstLine="3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685" w:rsidRDefault="000C2685" w:rsidP="000C2685">
      <w:pPr>
        <w:spacing w:after="0" w:line="240" w:lineRule="auto"/>
        <w:ind w:left="7080" w:firstLine="3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685" w:rsidRPr="000C2685" w:rsidRDefault="000C2685" w:rsidP="000C2685">
      <w:pPr>
        <w:spacing w:after="0" w:line="240" w:lineRule="auto"/>
        <w:ind w:left="7080" w:firstLine="3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№4</w:t>
      </w:r>
    </w:p>
    <w:p w:rsidR="000C2685" w:rsidRPr="000C2685" w:rsidRDefault="000C2685" w:rsidP="000C2685">
      <w:pPr>
        <w:spacing w:after="0" w:line="240" w:lineRule="auto"/>
        <w:ind w:left="4956" w:firstLine="5387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  <w:r w:rsidRPr="000C268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к постановлению </w:t>
      </w:r>
      <w:r w:rsidRPr="000C2685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администрации </w:t>
      </w:r>
    </w:p>
    <w:p w:rsidR="000C2685" w:rsidRPr="000C2685" w:rsidRDefault="000C2685" w:rsidP="000C2685">
      <w:pPr>
        <w:spacing w:after="0" w:line="240" w:lineRule="auto"/>
        <w:ind w:left="4956" w:firstLine="5387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proofErr w:type="spellStart"/>
      <w:r w:rsidRPr="000C268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Усть-Катавского</w:t>
      </w:r>
      <w:proofErr w:type="spellEnd"/>
      <w:r w:rsidRPr="000C268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городского округа</w:t>
      </w:r>
    </w:p>
    <w:p w:rsidR="000C2685" w:rsidRPr="000C2685" w:rsidRDefault="00EE4C99" w:rsidP="000C2685">
      <w:pPr>
        <w:spacing w:after="0" w:line="240" w:lineRule="auto"/>
        <w:ind w:left="4956" w:firstLine="5387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От 11.06.2021 г. № 875</w:t>
      </w:r>
    </w:p>
    <w:p w:rsidR="000C2685" w:rsidRPr="000C2685" w:rsidRDefault="000C2685" w:rsidP="000C2685">
      <w:pPr>
        <w:spacing w:after="0" w:line="240" w:lineRule="auto"/>
        <w:ind w:firstLine="5387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0C2685" w:rsidRPr="000C2685" w:rsidRDefault="000C2685" w:rsidP="000C2685">
      <w:pPr>
        <w:tabs>
          <w:tab w:val="left" w:pos="68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0C2685" w:rsidRPr="000C2685" w:rsidRDefault="000C2685" w:rsidP="000C2685">
      <w:pPr>
        <w:tabs>
          <w:tab w:val="left" w:pos="68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проведения технического обслуживания (ТО-, ТО-2)</w:t>
      </w:r>
    </w:p>
    <w:p w:rsidR="000C2685" w:rsidRPr="000C2685" w:rsidRDefault="004B0087" w:rsidP="000C2685">
      <w:pPr>
        <w:tabs>
          <w:tab w:val="left" w:pos="68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0C2685" w:rsidRPr="000C2685">
        <w:rPr>
          <w:rFonts w:ascii="Times New Roman" w:eastAsia="Calibri" w:hAnsi="Times New Roman" w:cs="Times New Roman"/>
          <w:sz w:val="28"/>
          <w:szCs w:val="28"/>
        </w:rPr>
        <w:t>ехнических средств</w:t>
      </w:r>
    </w:p>
    <w:p w:rsidR="000C2685" w:rsidRPr="000C2685" w:rsidRDefault="000C2685" w:rsidP="000C2685">
      <w:pPr>
        <w:tabs>
          <w:tab w:val="left" w:pos="68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________________________________________________</w:t>
      </w:r>
    </w:p>
    <w:p w:rsidR="000C2685" w:rsidRPr="000C2685" w:rsidRDefault="000C2685" w:rsidP="000C2685">
      <w:pPr>
        <w:tabs>
          <w:tab w:val="left" w:pos="68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(Наименование системы оповещения)</w:t>
      </w:r>
    </w:p>
    <w:p w:rsidR="000C2685" w:rsidRPr="000C2685" w:rsidRDefault="000C2685" w:rsidP="000C2685">
      <w:pPr>
        <w:tabs>
          <w:tab w:val="left" w:pos="68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467"/>
        <w:gridCol w:w="2506"/>
        <w:gridCol w:w="2644"/>
        <w:gridCol w:w="2508"/>
        <w:gridCol w:w="2503"/>
        <w:gridCol w:w="2498"/>
      </w:tblGrid>
      <w:tr w:rsidR="000C2685" w:rsidRPr="000C2685" w:rsidTr="000C2685">
        <w:tc>
          <w:tcPr>
            <w:tcW w:w="2467" w:type="dxa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2506" w:type="dxa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Наименование работ (мероприятий)</w:t>
            </w:r>
          </w:p>
        </w:tc>
        <w:tc>
          <w:tcPr>
            <w:tcW w:w="2644" w:type="dxa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Срок выполнения работ(мероприятий)</w:t>
            </w:r>
          </w:p>
        </w:tc>
        <w:tc>
          <w:tcPr>
            <w:tcW w:w="2508" w:type="dxa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03" w:type="dxa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Кто контролирует выполнение работ</w:t>
            </w:r>
          </w:p>
        </w:tc>
        <w:tc>
          <w:tcPr>
            <w:tcW w:w="2498" w:type="dxa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Отметка о выполнении</w:t>
            </w:r>
          </w:p>
        </w:tc>
      </w:tr>
      <w:tr w:rsidR="000C2685" w:rsidRPr="000C2685" w:rsidTr="000C2685">
        <w:tc>
          <w:tcPr>
            <w:tcW w:w="15126" w:type="dxa"/>
            <w:gridSpan w:val="6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1. Подготовительные мероприятия</w:t>
            </w:r>
          </w:p>
        </w:tc>
      </w:tr>
      <w:tr w:rsidR="000C2685" w:rsidRPr="000C2685" w:rsidTr="000C2685">
        <w:tc>
          <w:tcPr>
            <w:tcW w:w="2467" w:type="dxa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01" w:type="dxa"/>
            <w:gridSpan w:val="2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C2685" w:rsidRPr="000C2685" w:rsidTr="000C2685">
        <w:tc>
          <w:tcPr>
            <w:tcW w:w="2467" w:type="dxa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C2685" w:rsidRPr="000C2685" w:rsidTr="000C2685">
        <w:tc>
          <w:tcPr>
            <w:tcW w:w="2467" w:type="dxa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C2685" w:rsidRPr="000C2685" w:rsidTr="000C2685">
        <w:tc>
          <w:tcPr>
            <w:tcW w:w="15126" w:type="dxa"/>
            <w:gridSpan w:val="6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2. Работы по проведению технического обслуживания</w:t>
            </w:r>
          </w:p>
        </w:tc>
      </w:tr>
      <w:tr w:rsidR="000C2685" w:rsidRPr="000C2685" w:rsidTr="000C2685">
        <w:tc>
          <w:tcPr>
            <w:tcW w:w="2467" w:type="dxa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C2685" w:rsidRPr="000C2685" w:rsidTr="000C2685">
        <w:tc>
          <w:tcPr>
            <w:tcW w:w="2467" w:type="dxa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C2685" w:rsidRPr="000C2685" w:rsidTr="000C2685">
        <w:tc>
          <w:tcPr>
            <w:tcW w:w="2467" w:type="dxa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C2685" w:rsidRPr="000C2685" w:rsidTr="000C2685">
        <w:tc>
          <w:tcPr>
            <w:tcW w:w="15126" w:type="dxa"/>
            <w:gridSpan w:val="6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3. Мероприятия по контролю качества выполнения технического обслуживания</w:t>
            </w:r>
          </w:p>
        </w:tc>
      </w:tr>
      <w:tr w:rsidR="000C2685" w:rsidRPr="000C2685" w:rsidTr="000C2685">
        <w:tc>
          <w:tcPr>
            <w:tcW w:w="2467" w:type="dxa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C2685" w:rsidRPr="000C2685" w:rsidTr="000C2685">
        <w:tc>
          <w:tcPr>
            <w:tcW w:w="2467" w:type="dxa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C2685" w:rsidRPr="000C2685" w:rsidTr="000C2685">
        <w:tc>
          <w:tcPr>
            <w:tcW w:w="2467" w:type="dxa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0C2685" w:rsidRPr="000C2685" w:rsidRDefault="000C2685" w:rsidP="000C2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0C2685" w:rsidRPr="000C2685" w:rsidRDefault="000C2685" w:rsidP="000C2685">
      <w:pPr>
        <w:tabs>
          <w:tab w:val="left" w:pos="6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685" w:rsidRPr="000C2685" w:rsidRDefault="000C2685" w:rsidP="000C2685">
      <w:pPr>
        <w:tabs>
          <w:tab w:val="left" w:pos="6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Ответственный</w:t>
      </w:r>
    </w:p>
    <w:p w:rsidR="000C2685" w:rsidRPr="000C2685" w:rsidRDefault="000C2685" w:rsidP="000C2685">
      <w:pPr>
        <w:tabs>
          <w:tab w:val="left" w:pos="6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_________________________________________________________  </w:t>
      </w:r>
    </w:p>
    <w:p w:rsidR="000C2685" w:rsidRPr="000C2685" w:rsidRDefault="000C2685" w:rsidP="000C2685">
      <w:pPr>
        <w:tabs>
          <w:tab w:val="left" w:pos="47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  <w:vertAlign w:val="subscript"/>
        </w:rPr>
        <w:tab/>
      </w:r>
      <w:r w:rsidRPr="000C2685">
        <w:rPr>
          <w:rFonts w:ascii="Times New Roman" w:eastAsia="Calibri" w:hAnsi="Times New Roman" w:cs="Times New Roman"/>
          <w:sz w:val="28"/>
          <w:szCs w:val="28"/>
        </w:rPr>
        <w:t>(Должность, подпись, фамилия и инициалы)</w:t>
      </w:r>
    </w:p>
    <w:p w:rsidR="000C2685" w:rsidRPr="000C2685" w:rsidRDefault="000C2685" w:rsidP="000C2685">
      <w:pPr>
        <w:tabs>
          <w:tab w:val="left" w:pos="47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«__» __________20 ___г.</w:t>
      </w:r>
    </w:p>
    <w:p w:rsidR="000C2685" w:rsidRPr="000C2685" w:rsidRDefault="000C2685" w:rsidP="000C268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  <w:sectPr w:rsidR="000C2685" w:rsidRPr="000C2685" w:rsidSect="000C2685">
          <w:pgSz w:w="16838" w:h="11906" w:orient="landscape"/>
          <w:pgMar w:top="1134" w:right="851" w:bottom="851" w:left="851" w:header="567" w:footer="567" w:gutter="0"/>
          <w:cols w:space="708"/>
          <w:titlePg/>
          <w:docGrid w:linePitch="360"/>
        </w:sectPr>
      </w:pPr>
    </w:p>
    <w:p w:rsidR="00BC5153" w:rsidRPr="000C2685" w:rsidRDefault="00102E23" w:rsidP="00BC5153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№5</w:t>
      </w:r>
    </w:p>
    <w:p w:rsidR="00BC5153" w:rsidRPr="000C2685" w:rsidRDefault="00BC5153" w:rsidP="00BC5153">
      <w:pPr>
        <w:spacing w:after="0" w:line="240" w:lineRule="auto"/>
        <w:ind w:firstLine="5387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  <w:r w:rsidRPr="000C268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к постановлению </w:t>
      </w:r>
      <w:r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администрации</w:t>
      </w:r>
    </w:p>
    <w:p w:rsidR="00BC5153" w:rsidRPr="000C2685" w:rsidRDefault="00BC5153" w:rsidP="00BC5153">
      <w:pPr>
        <w:spacing w:after="0" w:line="240" w:lineRule="auto"/>
        <w:ind w:firstLine="5387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proofErr w:type="spellStart"/>
      <w:r w:rsidRPr="000C268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Усть-Катавского</w:t>
      </w:r>
      <w:proofErr w:type="spellEnd"/>
      <w:r w:rsidRPr="000C268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городского округа</w:t>
      </w:r>
    </w:p>
    <w:p w:rsidR="00BC5153" w:rsidRPr="000C2685" w:rsidRDefault="00EE4C99" w:rsidP="00BC5153">
      <w:pPr>
        <w:spacing w:after="0" w:line="240" w:lineRule="auto"/>
        <w:ind w:firstLine="5387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От 11.06.2021 г. № 875</w:t>
      </w:r>
    </w:p>
    <w:p w:rsidR="00BC5153" w:rsidRDefault="00BC5153" w:rsidP="00BC51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2685" w:rsidRPr="00BC5153" w:rsidRDefault="000C2685" w:rsidP="00BC51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АКТ</w:t>
      </w:r>
    </w:p>
    <w:p w:rsidR="000C2685" w:rsidRPr="000C2685" w:rsidRDefault="000C2685" w:rsidP="000C2685">
      <w:pPr>
        <w:tabs>
          <w:tab w:val="left" w:pos="472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проведения технического обслуживания (ТО-2)</w:t>
      </w:r>
    </w:p>
    <w:p w:rsidR="000C2685" w:rsidRPr="000C2685" w:rsidRDefault="000C2685" w:rsidP="000C2685">
      <w:pPr>
        <w:tabs>
          <w:tab w:val="left" w:pos="472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технических средств оповещения</w:t>
      </w:r>
    </w:p>
    <w:p w:rsidR="000C2685" w:rsidRPr="000C2685" w:rsidRDefault="000C2685" w:rsidP="000C2685">
      <w:pPr>
        <w:tabs>
          <w:tab w:val="left" w:pos="472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________________________________________________</w:t>
      </w:r>
    </w:p>
    <w:p w:rsidR="000C2685" w:rsidRPr="000C2685" w:rsidRDefault="000C2685" w:rsidP="000C2685">
      <w:pPr>
        <w:tabs>
          <w:tab w:val="left" w:pos="472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2685">
        <w:rPr>
          <w:rFonts w:ascii="Times New Roman" w:eastAsia="Calibri" w:hAnsi="Times New Roman" w:cs="Times New Roman"/>
          <w:sz w:val="24"/>
          <w:szCs w:val="24"/>
        </w:rPr>
        <w:t>(Наименование системы оповещения)</w:t>
      </w:r>
    </w:p>
    <w:p w:rsidR="000C2685" w:rsidRPr="000C2685" w:rsidRDefault="000C2685" w:rsidP="000C2685">
      <w:pPr>
        <w:tabs>
          <w:tab w:val="left" w:pos="47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Комиссия в составе:</w:t>
      </w:r>
    </w:p>
    <w:p w:rsidR="000C2685" w:rsidRPr="000C2685" w:rsidRDefault="000C2685" w:rsidP="000C2685">
      <w:pPr>
        <w:tabs>
          <w:tab w:val="left" w:pos="47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Председатель___________________________</w:t>
      </w:r>
      <w:r w:rsidR="00BC5153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0C2685" w:rsidRPr="000C2685" w:rsidRDefault="000C2685" w:rsidP="000C2685">
      <w:pPr>
        <w:tabs>
          <w:tab w:val="left" w:pos="472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Pr="000C2685">
        <w:rPr>
          <w:rFonts w:ascii="Times New Roman" w:eastAsia="Calibri" w:hAnsi="Times New Roman" w:cs="Times New Roman"/>
          <w:sz w:val="24"/>
          <w:szCs w:val="24"/>
        </w:rPr>
        <w:t>(Должность, фамилия и инициалы)</w:t>
      </w:r>
    </w:p>
    <w:p w:rsidR="000C2685" w:rsidRPr="000C2685" w:rsidRDefault="000C2685" w:rsidP="000C2685">
      <w:pPr>
        <w:tabs>
          <w:tab w:val="left" w:pos="47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Члены комиссии______________________________</w:t>
      </w:r>
      <w:r w:rsidR="00BC5153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0C2685" w:rsidRPr="000C2685" w:rsidRDefault="000C2685" w:rsidP="000C2685">
      <w:pPr>
        <w:tabs>
          <w:tab w:val="left" w:pos="472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Pr="000C2685">
        <w:rPr>
          <w:rFonts w:ascii="Times New Roman" w:eastAsia="Calibri" w:hAnsi="Times New Roman" w:cs="Times New Roman"/>
          <w:sz w:val="24"/>
          <w:szCs w:val="24"/>
        </w:rPr>
        <w:t>(Должность, фамилия и инициалы каждого)</w:t>
      </w:r>
    </w:p>
    <w:p w:rsidR="000C2685" w:rsidRPr="000C2685" w:rsidRDefault="000C2685" w:rsidP="000C2685">
      <w:pPr>
        <w:tabs>
          <w:tab w:val="left" w:pos="47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На основании_____________________________</w:t>
      </w:r>
      <w:r w:rsidR="00BC5153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2685">
        <w:rPr>
          <w:rFonts w:ascii="Times New Roman" w:eastAsia="Calibri" w:hAnsi="Times New Roman" w:cs="Times New Roman"/>
          <w:sz w:val="28"/>
          <w:szCs w:val="28"/>
        </w:rPr>
        <w:t>в период с___________ по___________ провела проверку качества проведения годового технического обслуживания и технического состояния ТСО.</w:t>
      </w:r>
    </w:p>
    <w:p w:rsidR="000C2685" w:rsidRPr="000C2685" w:rsidRDefault="000C2685" w:rsidP="000C2685">
      <w:pPr>
        <w:tabs>
          <w:tab w:val="left" w:pos="47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685" w:rsidRPr="000C2685" w:rsidRDefault="000C2685" w:rsidP="000D2321">
      <w:pPr>
        <w:tabs>
          <w:tab w:val="left" w:pos="47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1. Результаты годового технического обслуживания средств оповещения: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290"/>
        <w:gridCol w:w="1312"/>
        <w:gridCol w:w="1367"/>
        <w:gridCol w:w="1403"/>
        <w:gridCol w:w="1387"/>
        <w:gridCol w:w="1381"/>
        <w:gridCol w:w="1487"/>
      </w:tblGrid>
      <w:tr w:rsidR="000C2685" w:rsidRPr="000C2685" w:rsidTr="000C2685">
        <w:tc>
          <w:tcPr>
            <w:tcW w:w="1415" w:type="dxa"/>
          </w:tcPr>
          <w:p w:rsidR="000C2685" w:rsidRPr="000C2685" w:rsidRDefault="000C2685" w:rsidP="000C2685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1416" w:type="dxa"/>
          </w:tcPr>
          <w:p w:rsidR="000C2685" w:rsidRPr="000C2685" w:rsidRDefault="000C2685" w:rsidP="000C2685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Тип ТСО</w:t>
            </w:r>
          </w:p>
        </w:tc>
        <w:tc>
          <w:tcPr>
            <w:tcW w:w="1416" w:type="dxa"/>
          </w:tcPr>
          <w:p w:rsidR="000C2685" w:rsidRPr="000C2685" w:rsidRDefault="000C2685" w:rsidP="000C2685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Имеется в наличии</w:t>
            </w:r>
          </w:p>
        </w:tc>
        <w:tc>
          <w:tcPr>
            <w:tcW w:w="1416" w:type="dxa"/>
          </w:tcPr>
          <w:p w:rsidR="000C2685" w:rsidRPr="000C2685" w:rsidRDefault="000C2685" w:rsidP="000C2685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Всего обслужено</w:t>
            </w:r>
          </w:p>
        </w:tc>
        <w:tc>
          <w:tcPr>
            <w:tcW w:w="1416" w:type="dxa"/>
          </w:tcPr>
          <w:p w:rsidR="000C2685" w:rsidRPr="000C2685" w:rsidRDefault="000C2685" w:rsidP="000C2685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 xml:space="preserve">Исправно </w:t>
            </w:r>
          </w:p>
        </w:tc>
        <w:tc>
          <w:tcPr>
            <w:tcW w:w="1416" w:type="dxa"/>
          </w:tcPr>
          <w:p w:rsidR="000C2685" w:rsidRPr="000C2685" w:rsidRDefault="000C2685" w:rsidP="000C2685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Требует текущего ремонта</w:t>
            </w:r>
          </w:p>
        </w:tc>
        <w:tc>
          <w:tcPr>
            <w:tcW w:w="1416" w:type="dxa"/>
          </w:tcPr>
          <w:p w:rsidR="000C2685" w:rsidRPr="000C2685" w:rsidRDefault="000C2685" w:rsidP="000C2685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Примечание</w:t>
            </w:r>
          </w:p>
        </w:tc>
      </w:tr>
      <w:tr w:rsidR="000C2685" w:rsidRPr="000C2685" w:rsidTr="000C2685">
        <w:tc>
          <w:tcPr>
            <w:tcW w:w="1415" w:type="dxa"/>
          </w:tcPr>
          <w:p w:rsidR="000C2685" w:rsidRPr="000C2685" w:rsidRDefault="000C2685" w:rsidP="000C2685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0C2685" w:rsidRPr="000C2685" w:rsidRDefault="000C2685" w:rsidP="000C2685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0C2685" w:rsidRPr="000C2685" w:rsidRDefault="000C2685" w:rsidP="000C2685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0C2685" w:rsidRPr="000C2685" w:rsidRDefault="000C2685" w:rsidP="000C2685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0C2685" w:rsidRPr="000C2685" w:rsidRDefault="000C2685" w:rsidP="000C2685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0C2685" w:rsidRPr="000C2685" w:rsidRDefault="000C2685" w:rsidP="000C2685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0C2685" w:rsidRPr="000C2685" w:rsidRDefault="000C2685" w:rsidP="000C2685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0C2685" w:rsidRPr="000C2685" w:rsidTr="000C2685">
        <w:tc>
          <w:tcPr>
            <w:tcW w:w="1415" w:type="dxa"/>
          </w:tcPr>
          <w:p w:rsidR="000C2685" w:rsidRPr="000C2685" w:rsidRDefault="000C2685" w:rsidP="000C2685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C2685" w:rsidRPr="000C2685" w:rsidRDefault="000C2685" w:rsidP="000C2685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C2685" w:rsidRPr="000C2685" w:rsidRDefault="000C2685" w:rsidP="000C2685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C2685" w:rsidRPr="000C2685" w:rsidRDefault="000C2685" w:rsidP="000C2685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C2685" w:rsidRPr="000C2685" w:rsidRDefault="000C2685" w:rsidP="000C2685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C2685" w:rsidRPr="000C2685" w:rsidRDefault="000C2685" w:rsidP="000C2685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C2685" w:rsidRPr="000C2685" w:rsidRDefault="000C2685" w:rsidP="000C2685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0C2685" w:rsidRPr="000C2685" w:rsidRDefault="000C2685" w:rsidP="000C2685">
      <w:pPr>
        <w:tabs>
          <w:tab w:val="left" w:pos="47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685" w:rsidRDefault="000C2685" w:rsidP="000D2321">
      <w:pPr>
        <w:tabs>
          <w:tab w:val="left" w:pos="47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2. Характерные неисправности средств оповещения, выявленные при эксплуатации и техническом обслуживании, и их причины. Рекомендации по мероприятиям, которые необходимо провести для их предотвращения: ___________</w:t>
      </w:r>
      <w:r w:rsidR="00BC515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D938DA" w:rsidRPr="000C2685" w:rsidRDefault="00D938DA" w:rsidP="000C2685">
      <w:pPr>
        <w:tabs>
          <w:tab w:val="left" w:pos="47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0C2685" w:rsidRPr="000C2685" w:rsidRDefault="000C2685" w:rsidP="000D2321">
      <w:pPr>
        <w:tabs>
          <w:tab w:val="left" w:pos="47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3. По результатам проведения технического обслуживания состояние средств оповещения оценивается:</w:t>
      </w:r>
    </w:p>
    <w:p w:rsidR="000C2685" w:rsidRPr="000C2685" w:rsidRDefault="000C2685" w:rsidP="000C268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 w:rsidR="00D938DA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0C2685" w:rsidRPr="000C2685" w:rsidRDefault="000C2685" w:rsidP="000D2321">
      <w:pPr>
        <w:tabs>
          <w:tab w:val="left" w:pos="47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4. Оценка состояния хранения, эксплуатации и ремонта ТСО, состояния метрологического обеспечения, запаса ЗИП и рекомендации по устранению выявленных недостатков:</w:t>
      </w:r>
    </w:p>
    <w:p w:rsidR="000C2685" w:rsidRPr="000C2685" w:rsidRDefault="000C2685" w:rsidP="000C268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 w:rsidR="00BC5153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0C2685" w:rsidRPr="000C2685" w:rsidRDefault="000C2685" w:rsidP="000D2321">
      <w:pPr>
        <w:tabs>
          <w:tab w:val="left" w:pos="47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5. Лучшими специалистами по содержанию средств оповещения являются:</w:t>
      </w:r>
    </w:p>
    <w:p w:rsidR="000C2685" w:rsidRPr="000C2685" w:rsidRDefault="000C2685" w:rsidP="000C268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  <w:r w:rsidR="00BC5153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0C2685" w:rsidRPr="000C2685" w:rsidRDefault="000C2685" w:rsidP="000D2321">
      <w:pPr>
        <w:tabs>
          <w:tab w:val="left" w:pos="47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6. Предложения по совершенствова</w:t>
      </w:r>
      <w:r w:rsidR="00D938DA">
        <w:rPr>
          <w:rFonts w:ascii="Times New Roman" w:eastAsia="Calibri" w:hAnsi="Times New Roman" w:cs="Times New Roman"/>
          <w:sz w:val="28"/>
          <w:szCs w:val="28"/>
        </w:rPr>
        <w:t>нию технического обслуживания:</w:t>
      </w:r>
    </w:p>
    <w:p w:rsidR="000C2685" w:rsidRPr="000C2685" w:rsidRDefault="000C2685" w:rsidP="000C268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 w:rsidR="00BC5153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0C2685" w:rsidRPr="000C2685" w:rsidRDefault="000C2685" w:rsidP="000C2685">
      <w:pPr>
        <w:tabs>
          <w:tab w:val="left" w:pos="47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Председатель комиссии: __________________________________________</w:t>
      </w:r>
      <w:r w:rsidR="00BC5153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0C2685" w:rsidRPr="000C2685" w:rsidRDefault="000C2685" w:rsidP="000C2685">
      <w:pPr>
        <w:tabs>
          <w:tab w:val="left" w:pos="472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2685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0C2685" w:rsidRPr="000C2685" w:rsidRDefault="000C2685" w:rsidP="000C2685">
      <w:pPr>
        <w:tabs>
          <w:tab w:val="left" w:pos="47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Члены комиссии: _____________________________________________</w:t>
      </w:r>
      <w:r w:rsidR="00BC5153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0C2685" w:rsidRPr="000C2685" w:rsidRDefault="000C2685" w:rsidP="000C2685">
      <w:pPr>
        <w:tabs>
          <w:tab w:val="left" w:pos="472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0D2321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0C2685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0C2685" w:rsidRPr="000C2685" w:rsidRDefault="000C2685" w:rsidP="000C2685">
      <w:pPr>
        <w:tabs>
          <w:tab w:val="left" w:pos="21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«__» _______________ 20 __ г.</w:t>
      </w:r>
    </w:p>
    <w:p w:rsidR="000C2685" w:rsidRPr="000C2685" w:rsidRDefault="00102E23" w:rsidP="00BC5153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№6</w:t>
      </w:r>
    </w:p>
    <w:p w:rsidR="000C2685" w:rsidRPr="000C2685" w:rsidRDefault="000C2685" w:rsidP="00BC5153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  <w:r w:rsidR="000D2321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</w:p>
    <w:p w:rsidR="000C2685" w:rsidRPr="000C2685" w:rsidRDefault="000C2685" w:rsidP="00BC5153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C2685">
        <w:rPr>
          <w:rFonts w:ascii="Times New Roman" w:eastAsia="Calibri" w:hAnsi="Times New Roman" w:cs="Times New Roman"/>
          <w:sz w:val="28"/>
          <w:szCs w:val="28"/>
        </w:rPr>
        <w:t>Усть-Катавского</w:t>
      </w:r>
      <w:proofErr w:type="spellEnd"/>
      <w:r w:rsidRPr="000C2685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</w:p>
    <w:p w:rsidR="000C2685" w:rsidRPr="000C2685" w:rsidRDefault="00EE4C99" w:rsidP="00BC5153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11.06.2021 г. № 875</w:t>
      </w:r>
    </w:p>
    <w:p w:rsidR="000C2685" w:rsidRPr="000C2685" w:rsidRDefault="000C2685" w:rsidP="000C2685">
      <w:pPr>
        <w:tabs>
          <w:tab w:val="left" w:pos="21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2685" w:rsidRPr="000C2685" w:rsidRDefault="000C2685" w:rsidP="000C2685">
      <w:pPr>
        <w:tabs>
          <w:tab w:val="left" w:pos="21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Формуляр (паспорт)</w:t>
      </w:r>
    </w:p>
    <w:p w:rsidR="000C2685" w:rsidRPr="000C2685" w:rsidRDefault="004B0087" w:rsidP="000C2685">
      <w:pPr>
        <w:tabs>
          <w:tab w:val="left" w:pos="21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</w:t>
      </w:r>
      <w:r w:rsidR="000C2685" w:rsidRPr="000C2685">
        <w:rPr>
          <w:rFonts w:ascii="Times New Roman" w:eastAsia="Calibri" w:hAnsi="Times New Roman" w:cs="Times New Roman"/>
          <w:sz w:val="28"/>
          <w:szCs w:val="28"/>
        </w:rPr>
        <w:t>хнического средства оповещения</w:t>
      </w:r>
    </w:p>
    <w:p w:rsidR="000C2685" w:rsidRPr="000C2685" w:rsidRDefault="000C2685" w:rsidP="000C268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C2685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</w:t>
      </w:r>
    </w:p>
    <w:p w:rsidR="000C2685" w:rsidRPr="000C2685" w:rsidRDefault="000C2685" w:rsidP="000C268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C2685">
        <w:rPr>
          <w:rFonts w:ascii="Times New Roman" w:eastAsiaTheme="minorEastAsia" w:hAnsi="Times New Roman" w:cs="Times New Roman"/>
          <w:sz w:val="24"/>
          <w:szCs w:val="24"/>
        </w:rPr>
        <w:t>(Наименование и индекс ТСО)</w:t>
      </w:r>
    </w:p>
    <w:p w:rsidR="000C2685" w:rsidRPr="000C2685" w:rsidRDefault="000C2685" w:rsidP="00524C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0C2685" w:rsidRPr="000C2685" w:rsidRDefault="000C2685" w:rsidP="000C268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C2685">
        <w:rPr>
          <w:rFonts w:ascii="Times New Roman" w:eastAsiaTheme="minorEastAsia" w:hAnsi="Times New Roman" w:cs="Times New Roman"/>
          <w:sz w:val="28"/>
          <w:szCs w:val="28"/>
        </w:rPr>
        <w:t>1. Основные сведения о ТСО</w:t>
      </w:r>
    </w:p>
    <w:p w:rsidR="000C2685" w:rsidRPr="000C2685" w:rsidRDefault="000C2685" w:rsidP="000C26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C2685">
        <w:rPr>
          <w:rFonts w:ascii="Times New Roman" w:eastAsiaTheme="minorEastAsia" w:hAnsi="Times New Roman" w:cs="Times New Roman"/>
          <w:sz w:val="28"/>
          <w:szCs w:val="28"/>
        </w:rPr>
        <w:t>1.1 Настоящий формуляр (паспорт) распро</w:t>
      </w:r>
      <w:r w:rsidR="00BC5153">
        <w:rPr>
          <w:rFonts w:ascii="Times New Roman" w:eastAsiaTheme="minorEastAsia" w:hAnsi="Times New Roman" w:cs="Times New Roman"/>
          <w:sz w:val="28"/>
          <w:szCs w:val="28"/>
        </w:rPr>
        <w:t>страняется на _______________</w:t>
      </w:r>
      <w:r w:rsidRPr="000C2685">
        <w:rPr>
          <w:rFonts w:ascii="Times New Roman" w:eastAsiaTheme="minorEastAsia" w:hAnsi="Times New Roman" w:cs="Times New Roman"/>
          <w:sz w:val="28"/>
          <w:szCs w:val="28"/>
        </w:rPr>
        <w:t xml:space="preserve"> (наименование ТСО), является неотъемлемой принадлежностью ТСО и передается вместе с ним.</w:t>
      </w:r>
    </w:p>
    <w:p w:rsidR="000C2685" w:rsidRPr="000C2685" w:rsidRDefault="000C2685" w:rsidP="000C26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C2685">
        <w:rPr>
          <w:rFonts w:ascii="Times New Roman" w:eastAsiaTheme="minorEastAsia" w:hAnsi="Times New Roman" w:cs="Times New Roman"/>
          <w:sz w:val="28"/>
          <w:szCs w:val="28"/>
        </w:rPr>
        <w:t>1.2 Обозначение ТСО (децимальный номер): ________________________</w:t>
      </w:r>
    </w:p>
    <w:p w:rsidR="000C2685" w:rsidRPr="000C2685" w:rsidRDefault="000C2685" w:rsidP="000C26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C2685">
        <w:rPr>
          <w:rFonts w:ascii="Times New Roman" w:eastAsiaTheme="minorEastAsia" w:hAnsi="Times New Roman" w:cs="Times New Roman"/>
          <w:sz w:val="28"/>
          <w:szCs w:val="28"/>
        </w:rPr>
        <w:t>1.3 Дата изготовления: «___» ______________ 20 ___ г.</w:t>
      </w:r>
    </w:p>
    <w:p w:rsidR="000C2685" w:rsidRPr="000C2685" w:rsidRDefault="000C2685" w:rsidP="000C26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C2685">
        <w:rPr>
          <w:rFonts w:ascii="Times New Roman" w:eastAsiaTheme="minorEastAsia" w:hAnsi="Times New Roman" w:cs="Times New Roman"/>
          <w:sz w:val="28"/>
          <w:szCs w:val="28"/>
        </w:rPr>
        <w:t>1.4 Заводской номер: _________________________________________</w:t>
      </w:r>
    </w:p>
    <w:p w:rsidR="000C2685" w:rsidRPr="000C2685" w:rsidRDefault="000C2685" w:rsidP="000C26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C2685">
        <w:rPr>
          <w:rFonts w:ascii="Times New Roman" w:eastAsiaTheme="minorEastAsia" w:hAnsi="Times New Roman" w:cs="Times New Roman"/>
          <w:sz w:val="28"/>
          <w:szCs w:val="28"/>
        </w:rPr>
        <w:t>1.5 Предприятие – производитель (наименование, почтовый и юридический адрес): ________________________________</w:t>
      </w:r>
      <w:r w:rsidR="00BC5153">
        <w:rPr>
          <w:rFonts w:ascii="Times New Roman" w:eastAsiaTheme="minorEastAsia" w:hAnsi="Times New Roman" w:cs="Times New Roman"/>
          <w:sz w:val="28"/>
          <w:szCs w:val="28"/>
        </w:rPr>
        <w:t>__________________</w:t>
      </w:r>
      <w:r w:rsidRPr="000C268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C2685" w:rsidRPr="000C2685" w:rsidRDefault="000C2685" w:rsidP="000C26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C2685" w:rsidRPr="000C2685" w:rsidRDefault="000C2685" w:rsidP="000C268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C2685">
        <w:rPr>
          <w:rFonts w:ascii="Times New Roman" w:eastAsiaTheme="minorEastAsia" w:hAnsi="Times New Roman" w:cs="Times New Roman"/>
          <w:sz w:val="28"/>
          <w:szCs w:val="28"/>
        </w:rPr>
        <w:t>2. Основные технические данные</w:t>
      </w:r>
    </w:p>
    <w:p w:rsidR="000C2685" w:rsidRPr="000C2685" w:rsidRDefault="000C2685" w:rsidP="000C26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C2685">
        <w:rPr>
          <w:rFonts w:ascii="Times New Roman" w:eastAsiaTheme="minorEastAsia" w:hAnsi="Times New Roman" w:cs="Times New Roman"/>
          <w:sz w:val="28"/>
          <w:szCs w:val="28"/>
        </w:rPr>
        <w:t>2.1_______________________________________ предназначен для работы ____________________________________________________________________________________________________________</w:t>
      </w:r>
      <w:r w:rsidR="00BC5153">
        <w:rPr>
          <w:rFonts w:ascii="Times New Roman" w:eastAsiaTheme="minorEastAsia" w:hAnsi="Times New Roman" w:cs="Times New Roman"/>
          <w:sz w:val="28"/>
          <w:szCs w:val="28"/>
        </w:rPr>
        <w:t>____________________________</w:t>
      </w:r>
    </w:p>
    <w:p w:rsidR="000C2685" w:rsidRPr="000C2685" w:rsidRDefault="000C2685" w:rsidP="000C26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C2685" w:rsidRPr="000C2685" w:rsidRDefault="000C2685" w:rsidP="000C26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C2685">
        <w:rPr>
          <w:rFonts w:ascii="Times New Roman" w:eastAsiaTheme="minorEastAsia" w:hAnsi="Times New Roman" w:cs="Times New Roman"/>
          <w:sz w:val="28"/>
          <w:szCs w:val="28"/>
        </w:rPr>
        <w:t xml:space="preserve">2.2 ТСО обеспечивает: </w:t>
      </w:r>
    </w:p>
    <w:p w:rsidR="000C2685" w:rsidRPr="000C2685" w:rsidRDefault="000C2685" w:rsidP="000C26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C2685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</w:t>
      </w:r>
      <w:r w:rsidR="00BC5153">
        <w:rPr>
          <w:rFonts w:ascii="Times New Roman" w:eastAsiaTheme="minorEastAsia" w:hAnsi="Times New Roman" w:cs="Times New Roman"/>
          <w:sz w:val="28"/>
          <w:szCs w:val="28"/>
        </w:rPr>
        <w:t>____________</w:t>
      </w:r>
    </w:p>
    <w:p w:rsidR="000C2685" w:rsidRPr="000C2685" w:rsidRDefault="000C2685" w:rsidP="000C26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C2685">
        <w:rPr>
          <w:rFonts w:ascii="Times New Roman" w:eastAsiaTheme="minorEastAsia" w:hAnsi="Times New Roman" w:cs="Times New Roman"/>
          <w:sz w:val="28"/>
          <w:szCs w:val="28"/>
        </w:rPr>
        <w:t>______________________________________</w:t>
      </w:r>
      <w:r w:rsidR="00BC5153">
        <w:rPr>
          <w:rFonts w:ascii="Times New Roman" w:eastAsiaTheme="minorEastAsia" w:hAnsi="Times New Roman" w:cs="Times New Roman"/>
          <w:sz w:val="28"/>
          <w:szCs w:val="28"/>
        </w:rPr>
        <w:t>______________________________</w:t>
      </w:r>
    </w:p>
    <w:p w:rsidR="000C2685" w:rsidRPr="000C2685" w:rsidRDefault="000C2685" w:rsidP="000C26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C2685" w:rsidRPr="000C2685" w:rsidRDefault="000C2685" w:rsidP="000C26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C2685">
        <w:rPr>
          <w:rFonts w:ascii="Times New Roman" w:eastAsiaTheme="minorEastAsia" w:hAnsi="Times New Roman" w:cs="Times New Roman"/>
          <w:sz w:val="28"/>
          <w:szCs w:val="28"/>
        </w:rPr>
        <w:t>2.3 Основные технические данные в соответствии с таблицей 2.1</w:t>
      </w:r>
    </w:p>
    <w:p w:rsidR="000C2685" w:rsidRPr="000C2685" w:rsidRDefault="000C2685" w:rsidP="000C26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C2685">
        <w:rPr>
          <w:rFonts w:ascii="Times New Roman" w:eastAsiaTheme="minorEastAsia" w:hAnsi="Times New Roman" w:cs="Times New Roman"/>
          <w:sz w:val="24"/>
          <w:szCs w:val="24"/>
        </w:rPr>
        <w:t>Таблица 2.1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824"/>
        <w:gridCol w:w="4803"/>
      </w:tblGrid>
      <w:tr w:rsidR="000C2685" w:rsidRPr="000C2685" w:rsidTr="000C2685">
        <w:tc>
          <w:tcPr>
            <w:tcW w:w="4955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85">
              <w:rPr>
                <w:rFonts w:ascii="Times New Roman" w:hAnsi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4956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85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0C2685" w:rsidRPr="000C2685" w:rsidTr="000C2685">
        <w:tc>
          <w:tcPr>
            <w:tcW w:w="4955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685" w:rsidRPr="000C2685" w:rsidTr="000C2685">
        <w:tc>
          <w:tcPr>
            <w:tcW w:w="4955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685" w:rsidRPr="000C2685" w:rsidTr="000C2685">
        <w:tc>
          <w:tcPr>
            <w:tcW w:w="4955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685" w:rsidRPr="000C2685" w:rsidTr="000C2685">
        <w:tc>
          <w:tcPr>
            <w:tcW w:w="4955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685" w:rsidRPr="000C2685" w:rsidTr="000C2685">
        <w:tc>
          <w:tcPr>
            <w:tcW w:w="4955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2685" w:rsidRPr="000C2685" w:rsidRDefault="000C2685" w:rsidP="000C26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C2685" w:rsidRPr="000C2685" w:rsidRDefault="00524C05" w:rsidP="000C268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w:r w:rsidR="000C2685" w:rsidRPr="000C2685">
        <w:rPr>
          <w:rFonts w:ascii="Times New Roman" w:eastAsiaTheme="minorEastAsia" w:hAnsi="Times New Roman" w:cs="Times New Roman"/>
          <w:sz w:val="28"/>
          <w:szCs w:val="28"/>
        </w:rPr>
        <w:t>Комплектность</w:t>
      </w:r>
    </w:p>
    <w:p w:rsidR="000C2685" w:rsidRPr="000C2685" w:rsidRDefault="000C2685" w:rsidP="000C26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C2685">
        <w:rPr>
          <w:rFonts w:ascii="Times New Roman" w:eastAsiaTheme="minorEastAsia" w:hAnsi="Times New Roman" w:cs="Times New Roman"/>
          <w:sz w:val="28"/>
          <w:szCs w:val="28"/>
        </w:rPr>
        <w:t>3.1 Составные части ТСО и изменения в комплектности в соответствии с таблицей 3.1</w:t>
      </w:r>
      <w:r w:rsidR="00524C0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C2685" w:rsidRPr="000C2685" w:rsidRDefault="000C2685" w:rsidP="000C26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C2685" w:rsidRPr="000C2685" w:rsidRDefault="000C2685" w:rsidP="000C26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C2685">
        <w:rPr>
          <w:rFonts w:ascii="Times New Roman" w:eastAsiaTheme="minorEastAsia" w:hAnsi="Times New Roman" w:cs="Times New Roman"/>
          <w:sz w:val="24"/>
          <w:szCs w:val="24"/>
        </w:rPr>
        <w:t>Таблица 3.1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933"/>
        <w:gridCol w:w="1951"/>
        <w:gridCol w:w="1917"/>
        <w:gridCol w:w="1900"/>
        <w:gridCol w:w="1926"/>
      </w:tblGrid>
      <w:tr w:rsidR="000C2685" w:rsidRPr="000C2685" w:rsidTr="000C2685">
        <w:tc>
          <w:tcPr>
            <w:tcW w:w="1982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685">
              <w:rPr>
                <w:rFonts w:ascii="Times New Roman" w:hAnsi="Times New Roman"/>
                <w:sz w:val="24"/>
                <w:szCs w:val="24"/>
              </w:rPr>
              <w:t>Обозначение ТСО</w:t>
            </w:r>
          </w:p>
        </w:tc>
        <w:tc>
          <w:tcPr>
            <w:tcW w:w="1982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685">
              <w:rPr>
                <w:rFonts w:ascii="Times New Roman" w:hAnsi="Times New Roman"/>
                <w:sz w:val="24"/>
                <w:szCs w:val="24"/>
              </w:rPr>
              <w:t>Наименование ТСО</w:t>
            </w:r>
          </w:p>
        </w:tc>
        <w:tc>
          <w:tcPr>
            <w:tcW w:w="1982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68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982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685">
              <w:rPr>
                <w:rFonts w:ascii="Times New Roman" w:hAnsi="Times New Roman"/>
                <w:sz w:val="24"/>
                <w:szCs w:val="24"/>
              </w:rPr>
              <w:t xml:space="preserve">Заводской номер </w:t>
            </w:r>
          </w:p>
        </w:tc>
        <w:tc>
          <w:tcPr>
            <w:tcW w:w="1983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68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C2685" w:rsidRPr="000C2685" w:rsidTr="000C2685">
        <w:tc>
          <w:tcPr>
            <w:tcW w:w="1982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685" w:rsidRPr="000C2685" w:rsidTr="000C2685">
        <w:tc>
          <w:tcPr>
            <w:tcW w:w="1982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2685" w:rsidRPr="000C2685" w:rsidRDefault="000C2685" w:rsidP="000C26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C2685" w:rsidRPr="000C2685" w:rsidRDefault="000C2685" w:rsidP="000C268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C2685">
        <w:rPr>
          <w:rFonts w:ascii="Times New Roman" w:eastAsiaTheme="minorEastAsia" w:hAnsi="Times New Roman" w:cs="Times New Roman"/>
          <w:sz w:val="28"/>
          <w:szCs w:val="28"/>
        </w:rPr>
        <w:t>4. Ресурсы, сроки службы и хранения</w:t>
      </w:r>
    </w:p>
    <w:p w:rsidR="000C2685" w:rsidRPr="000C2685" w:rsidRDefault="000C2685" w:rsidP="000C26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C2685">
        <w:rPr>
          <w:rFonts w:ascii="Times New Roman" w:eastAsiaTheme="minorEastAsia" w:hAnsi="Times New Roman" w:cs="Times New Roman"/>
          <w:sz w:val="28"/>
          <w:szCs w:val="28"/>
        </w:rPr>
        <w:lastRenderedPageBreak/>
        <w:t>4.1 Ресурсы, сроки службы и хранения</w:t>
      </w:r>
    </w:p>
    <w:p w:rsidR="000C2685" w:rsidRPr="000C2685" w:rsidRDefault="000C2685" w:rsidP="000C26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C2685" w:rsidRPr="000C2685" w:rsidRDefault="000C2685" w:rsidP="000C26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C2685">
        <w:rPr>
          <w:rFonts w:ascii="Times New Roman" w:eastAsiaTheme="minorEastAsia" w:hAnsi="Times New Roman" w:cs="Times New Roman"/>
          <w:sz w:val="28"/>
          <w:szCs w:val="28"/>
        </w:rPr>
        <w:t>Ресурс технического средства оповещения до первого _____________________________________</w:t>
      </w:r>
      <w:r w:rsidR="00BC5153">
        <w:rPr>
          <w:rFonts w:ascii="Times New Roman" w:eastAsiaTheme="minorEastAsia" w:hAnsi="Times New Roman" w:cs="Times New Roman"/>
          <w:sz w:val="28"/>
          <w:szCs w:val="28"/>
        </w:rPr>
        <w:t>_______________________________</w:t>
      </w:r>
    </w:p>
    <w:p w:rsidR="000C2685" w:rsidRPr="000C2685" w:rsidRDefault="000C2685" w:rsidP="000C26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C268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</w:t>
      </w:r>
      <w:r w:rsidRPr="000C2685">
        <w:rPr>
          <w:rFonts w:ascii="Times New Roman" w:eastAsiaTheme="minorEastAsia" w:hAnsi="Times New Roman" w:cs="Times New Roman"/>
          <w:sz w:val="24"/>
          <w:szCs w:val="24"/>
        </w:rPr>
        <w:t>(среднего, капитального)</w:t>
      </w:r>
    </w:p>
    <w:p w:rsidR="000C2685" w:rsidRPr="000C2685" w:rsidRDefault="000C2685" w:rsidP="000C26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C2685">
        <w:rPr>
          <w:rFonts w:ascii="Times New Roman" w:eastAsiaTheme="minorEastAsia" w:hAnsi="Times New Roman" w:cs="Times New Roman"/>
          <w:sz w:val="28"/>
          <w:szCs w:val="28"/>
        </w:rPr>
        <w:t>ремонта ______________________________</w:t>
      </w:r>
      <w:r w:rsidR="00524C05">
        <w:rPr>
          <w:rFonts w:ascii="Times New Roman" w:eastAsiaTheme="minorEastAsia" w:hAnsi="Times New Roman" w:cs="Times New Roman"/>
          <w:sz w:val="28"/>
          <w:szCs w:val="28"/>
        </w:rPr>
        <w:t>_______________________________</w:t>
      </w:r>
    </w:p>
    <w:p w:rsidR="000C2685" w:rsidRPr="000C2685" w:rsidRDefault="000C2685" w:rsidP="000C26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C268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</w:t>
      </w:r>
      <w:r w:rsidRPr="000C2685">
        <w:rPr>
          <w:rFonts w:ascii="Times New Roman" w:eastAsiaTheme="minorEastAsia" w:hAnsi="Times New Roman" w:cs="Times New Roman"/>
          <w:sz w:val="24"/>
          <w:szCs w:val="24"/>
        </w:rPr>
        <w:t>(параметр, характеризующий наработку)</w:t>
      </w:r>
    </w:p>
    <w:p w:rsidR="000C2685" w:rsidRPr="00524C05" w:rsidRDefault="000C2685" w:rsidP="000C26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C2685">
        <w:rPr>
          <w:rFonts w:ascii="Times New Roman" w:eastAsiaTheme="minorEastAsia" w:hAnsi="Times New Roman" w:cs="Times New Roman"/>
          <w:sz w:val="28"/>
          <w:szCs w:val="28"/>
        </w:rPr>
        <w:t>в течение срока службы ______ лет, в том числ</w:t>
      </w:r>
      <w:r w:rsidR="00524C05">
        <w:rPr>
          <w:rFonts w:ascii="Times New Roman" w:eastAsiaTheme="minorEastAsia" w:hAnsi="Times New Roman" w:cs="Times New Roman"/>
          <w:sz w:val="28"/>
          <w:szCs w:val="28"/>
        </w:rPr>
        <w:t>е срок хранения _</w:t>
      </w:r>
      <w:r w:rsidR="00BC5153">
        <w:rPr>
          <w:rFonts w:ascii="Times New Roman" w:eastAsiaTheme="minorEastAsia" w:hAnsi="Times New Roman" w:cs="Times New Roman"/>
          <w:sz w:val="28"/>
          <w:szCs w:val="28"/>
        </w:rPr>
        <w:t>______</w:t>
      </w:r>
      <w:r w:rsidRPr="000C2685">
        <w:rPr>
          <w:rFonts w:ascii="Times New Roman" w:eastAsiaTheme="minorEastAsia" w:hAnsi="Times New Roman" w:cs="Times New Roman"/>
          <w:sz w:val="28"/>
          <w:szCs w:val="28"/>
        </w:rPr>
        <w:t>лет (года) ____________________________________________________</w:t>
      </w:r>
      <w:r w:rsidR="00524C05">
        <w:rPr>
          <w:rFonts w:ascii="Times New Roman" w:eastAsiaTheme="minorEastAsia" w:hAnsi="Times New Roman" w:cs="Times New Roman"/>
          <w:sz w:val="28"/>
          <w:szCs w:val="28"/>
        </w:rPr>
        <w:t>________________</w:t>
      </w:r>
    </w:p>
    <w:p w:rsidR="000C2685" w:rsidRPr="00BC5153" w:rsidRDefault="000C2685" w:rsidP="00524C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C2685">
        <w:rPr>
          <w:rFonts w:ascii="Times New Roman" w:eastAsiaTheme="minorEastAsia" w:hAnsi="Times New Roman" w:cs="Times New Roman"/>
          <w:sz w:val="24"/>
          <w:szCs w:val="24"/>
        </w:rPr>
        <w:t>(в консе</w:t>
      </w:r>
      <w:r w:rsidR="00BC5153">
        <w:rPr>
          <w:rFonts w:ascii="Times New Roman" w:eastAsiaTheme="minorEastAsia" w:hAnsi="Times New Roman" w:cs="Times New Roman"/>
          <w:sz w:val="24"/>
          <w:szCs w:val="24"/>
        </w:rPr>
        <w:t>рвации (упаковке) изготовителя,</w:t>
      </w:r>
    </w:p>
    <w:p w:rsidR="000C2685" w:rsidRPr="000C2685" w:rsidRDefault="000C2685" w:rsidP="000C2685">
      <w:pPr>
        <w:tabs>
          <w:tab w:val="left" w:pos="379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C2685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____________________________________________________________________</w:t>
      </w:r>
    </w:p>
    <w:p w:rsidR="000C2685" w:rsidRPr="000C2685" w:rsidRDefault="000C2685" w:rsidP="00524C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C2685">
        <w:rPr>
          <w:rFonts w:ascii="Times New Roman" w:eastAsiaTheme="minorEastAsia" w:hAnsi="Times New Roman" w:cs="Times New Roman"/>
          <w:sz w:val="24"/>
          <w:szCs w:val="24"/>
        </w:rPr>
        <w:t>в складских помещениях, на открытых площадках и т.п.)</w:t>
      </w:r>
    </w:p>
    <w:p w:rsidR="000C2685" w:rsidRPr="000C2685" w:rsidRDefault="000C2685" w:rsidP="000C2685">
      <w:pPr>
        <w:tabs>
          <w:tab w:val="left" w:pos="379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C2685" w:rsidRPr="000C2685" w:rsidRDefault="000C2685" w:rsidP="000C2685">
      <w:pPr>
        <w:tabs>
          <w:tab w:val="left" w:pos="379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C2685">
        <w:rPr>
          <w:rFonts w:ascii="Times New Roman" w:eastAsiaTheme="minorEastAsia" w:hAnsi="Times New Roman" w:cs="Times New Roman"/>
          <w:sz w:val="28"/>
          <w:szCs w:val="28"/>
        </w:rPr>
        <w:t>Указанные ресурсы, сроки службы и хранения действительны при соблюдении потребителем требований действующей эксплуатационной документации.</w:t>
      </w:r>
    </w:p>
    <w:p w:rsidR="000C2685" w:rsidRPr="000C2685" w:rsidRDefault="000C2685" w:rsidP="000C2685">
      <w:pPr>
        <w:tabs>
          <w:tab w:val="left" w:pos="379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C2685" w:rsidRPr="000C2685" w:rsidRDefault="000C2685" w:rsidP="000C2685">
      <w:pPr>
        <w:tabs>
          <w:tab w:val="left" w:pos="3795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C2685">
        <w:rPr>
          <w:rFonts w:ascii="Times New Roman" w:eastAsiaTheme="minorEastAsia" w:hAnsi="Times New Roman" w:cs="Times New Roman"/>
          <w:sz w:val="28"/>
          <w:szCs w:val="28"/>
        </w:rPr>
        <w:t>5. Консервация</w:t>
      </w:r>
    </w:p>
    <w:p w:rsidR="000C2685" w:rsidRPr="000C2685" w:rsidRDefault="000C2685" w:rsidP="000C2685">
      <w:pPr>
        <w:tabs>
          <w:tab w:val="left" w:pos="379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C2685">
        <w:rPr>
          <w:rFonts w:ascii="Times New Roman" w:eastAsiaTheme="minorEastAsia" w:hAnsi="Times New Roman" w:cs="Times New Roman"/>
          <w:sz w:val="28"/>
          <w:szCs w:val="28"/>
        </w:rPr>
        <w:t xml:space="preserve">5.1 Сведения о консервации, </w:t>
      </w:r>
      <w:proofErr w:type="spellStart"/>
      <w:r w:rsidRPr="000C2685">
        <w:rPr>
          <w:rFonts w:ascii="Times New Roman" w:eastAsiaTheme="minorEastAsia" w:hAnsi="Times New Roman" w:cs="Times New Roman"/>
          <w:sz w:val="28"/>
          <w:szCs w:val="28"/>
        </w:rPr>
        <w:t>расконсервации</w:t>
      </w:r>
      <w:proofErr w:type="spellEnd"/>
      <w:r w:rsidRPr="000C2685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proofErr w:type="spellStart"/>
      <w:r w:rsidRPr="000C2685">
        <w:rPr>
          <w:rFonts w:ascii="Times New Roman" w:eastAsiaTheme="minorEastAsia" w:hAnsi="Times New Roman" w:cs="Times New Roman"/>
          <w:sz w:val="28"/>
          <w:szCs w:val="28"/>
        </w:rPr>
        <w:t>переконсервации</w:t>
      </w:r>
      <w:proofErr w:type="spellEnd"/>
      <w:r w:rsidRPr="000C2685">
        <w:rPr>
          <w:rFonts w:ascii="Times New Roman" w:eastAsiaTheme="minorEastAsia" w:hAnsi="Times New Roman" w:cs="Times New Roman"/>
          <w:sz w:val="28"/>
          <w:szCs w:val="28"/>
        </w:rPr>
        <w:t xml:space="preserve"> в соответствии с таблицей 5.1</w:t>
      </w:r>
    </w:p>
    <w:p w:rsidR="000C2685" w:rsidRPr="000C2685" w:rsidRDefault="000C2685" w:rsidP="000C2685">
      <w:pPr>
        <w:tabs>
          <w:tab w:val="left" w:pos="379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C2685" w:rsidRPr="000C2685" w:rsidRDefault="000C2685" w:rsidP="000C2685">
      <w:pPr>
        <w:tabs>
          <w:tab w:val="left" w:pos="379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C2685">
        <w:rPr>
          <w:rFonts w:ascii="Times New Roman" w:eastAsiaTheme="minorEastAsia" w:hAnsi="Times New Roman" w:cs="Times New Roman"/>
          <w:sz w:val="24"/>
          <w:szCs w:val="24"/>
        </w:rPr>
        <w:t>Таблица 5.1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373"/>
        <w:gridCol w:w="2434"/>
        <w:gridCol w:w="2404"/>
        <w:gridCol w:w="2416"/>
      </w:tblGrid>
      <w:tr w:rsidR="000C2685" w:rsidRPr="000C2685" w:rsidTr="000C2685">
        <w:tc>
          <w:tcPr>
            <w:tcW w:w="2477" w:type="dxa"/>
          </w:tcPr>
          <w:p w:rsidR="000C2685" w:rsidRPr="000C2685" w:rsidRDefault="000C2685" w:rsidP="000C2685">
            <w:pPr>
              <w:tabs>
                <w:tab w:val="left" w:pos="37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68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78" w:type="dxa"/>
          </w:tcPr>
          <w:p w:rsidR="000C2685" w:rsidRPr="000C2685" w:rsidRDefault="000C2685" w:rsidP="000C2685">
            <w:pPr>
              <w:tabs>
                <w:tab w:val="left" w:pos="37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685">
              <w:rPr>
                <w:rFonts w:ascii="Times New Roman" w:hAnsi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478" w:type="dxa"/>
          </w:tcPr>
          <w:p w:rsidR="000C2685" w:rsidRPr="000C2685" w:rsidRDefault="000C2685" w:rsidP="000C2685">
            <w:pPr>
              <w:tabs>
                <w:tab w:val="left" w:pos="37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685">
              <w:rPr>
                <w:rFonts w:ascii="Times New Roman" w:hAnsi="Times New Roman"/>
                <w:sz w:val="24"/>
                <w:szCs w:val="24"/>
              </w:rPr>
              <w:t>Срок действия, годы</w:t>
            </w:r>
          </w:p>
        </w:tc>
        <w:tc>
          <w:tcPr>
            <w:tcW w:w="2478" w:type="dxa"/>
          </w:tcPr>
          <w:p w:rsidR="000C2685" w:rsidRPr="000C2685" w:rsidRDefault="000C2685" w:rsidP="000C2685">
            <w:pPr>
              <w:tabs>
                <w:tab w:val="left" w:pos="37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685">
              <w:rPr>
                <w:rFonts w:ascii="Times New Roman" w:hAnsi="Times New Roman"/>
                <w:sz w:val="24"/>
                <w:szCs w:val="24"/>
              </w:rPr>
              <w:t>Должность, фамилия и подпись</w:t>
            </w:r>
          </w:p>
        </w:tc>
      </w:tr>
      <w:tr w:rsidR="000C2685" w:rsidRPr="000C2685" w:rsidTr="000C2685">
        <w:tc>
          <w:tcPr>
            <w:tcW w:w="2477" w:type="dxa"/>
          </w:tcPr>
          <w:p w:rsidR="000C2685" w:rsidRPr="000C2685" w:rsidRDefault="000C2685" w:rsidP="000C2685">
            <w:pPr>
              <w:tabs>
                <w:tab w:val="left" w:pos="37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0C2685" w:rsidRPr="000C2685" w:rsidRDefault="000C2685" w:rsidP="000C2685">
            <w:pPr>
              <w:tabs>
                <w:tab w:val="left" w:pos="37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0C2685" w:rsidRPr="000C2685" w:rsidRDefault="000C2685" w:rsidP="000C2685">
            <w:pPr>
              <w:tabs>
                <w:tab w:val="left" w:pos="37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0C2685" w:rsidRPr="000C2685" w:rsidRDefault="000C2685" w:rsidP="000C2685">
            <w:pPr>
              <w:tabs>
                <w:tab w:val="left" w:pos="37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2685" w:rsidRPr="000C2685" w:rsidRDefault="000C2685" w:rsidP="000C2685">
      <w:pPr>
        <w:tabs>
          <w:tab w:val="left" w:pos="379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C2685" w:rsidRPr="000C2685" w:rsidRDefault="000C2685" w:rsidP="000C2685">
      <w:pPr>
        <w:tabs>
          <w:tab w:val="left" w:pos="21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6. Движение ТСО при эксплуатации</w:t>
      </w:r>
    </w:p>
    <w:p w:rsidR="000C2685" w:rsidRPr="000C2685" w:rsidRDefault="000C2685" w:rsidP="000C2685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6.1 Движение ТСО при эксплуатации в соответствии с таблицей 6.1</w:t>
      </w:r>
    </w:p>
    <w:p w:rsidR="000C2685" w:rsidRPr="000C2685" w:rsidRDefault="000C2685" w:rsidP="000C2685">
      <w:pPr>
        <w:tabs>
          <w:tab w:val="left" w:pos="21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685" w:rsidRPr="000C2685" w:rsidRDefault="000C2685" w:rsidP="000C2685">
      <w:pPr>
        <w:tabs>
          <w:tab w:val="left" w:pos="21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685">
        <w:rPr>
          <w:rFonts w:ascii="Times New Roman" w:eastAsia="Calibri" w:hAnsi="Times New Roman" w:cs="Times New Roman"/>
          <w:sz w:val="24"/>
          <w:szCs w:val="24"/>
        </w:rPr>
        <w:t>Таблица 6.1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584"/>
        <w:gridCol w:w="1624"/>
        <w:gridCol w:w="1522"/>
        <w:gridCol w:w="1645"/>
        <w:gridCol w:w="1560"/>
        <w:gridCol w:w="1692"/>
      </w:tblGrid>
      <w:tr w:rsidR="000C2685" w:rsidRPr="000C2685" w:rsidTr="000C2685">
        <w:tc>
          <w:tcPr>
            <w:tcW w:w="1651" w:type="dxa"/>
          </w:tcPr>
          <w:p w:rsidR="000C2685" w:rsidRPr="000C2685" w:rsidRDefault="000C2685" w:rsidP="000C2685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Дата установки</w:t>
            </w:r>
          </w:p>
        </w:tc>
        <w:tc>
          <w:tcPr>
            <w:tcW w:w="1652" w:type="dxa"/>
          </w:tcPr>
          <w:p w:rsidR="000C2685" w:rsidRPr="000C2685" w:rsidRDefault="000C2685" w:rsidP="000C2685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Где установлено</w:t>
            </w:r>
          </w:p>
        </w:tc>
        <w:tc>
          <w:tcPr>
            <w:tcW w:w="1652" w:type="dxa"/>
          </w:tcPr>
          <w:p w:rsidR="000C2685" w:rsidRPr="000C2685" w:rsidRDefault="000C2685" w:rsidP="000C2685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Дата снятия</w:t>
            </w:r>
          </w:p>
        </w:tc>
        <w:tc>
          <w:tcPr>
            <w:tcW w:w="1652" w:type="dxa"/>
          </w:tcPr>
          <w:p w:rsidR="000C2685" w:rsidRPr="000C2685" w:rsidRDefault="000C2685" w:rsidP="000C2685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Наработка с начала эксплуатации</w:t>
            </w:r>
          </w:p>
        </w:tc>
        <w:tc>
          <w:tcPr>
            <w:tcW w:w="1652" w:type="dxa"/>
          </w:tcPr>
          <w:p w:rsidR="000C2685" w:rsidRPr="000C2685" w:rsidRDefault="000C2685" w:rsidP="000C2685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Причина снятия</w:t>
            </w:r>
          </w:p>
        </w:tc>
        <w:tc>
          <w:tcPr>
            <w:tcW w:w="1652" w:type="dxa"/>
          </w:tcPr>
          <w:p w:rsidR="000C2685" w:rsidRPr="000C2685" w:rsidRDefault="000C2685" w:rsidP="000C2685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ФИО, подпись лица, проводившего</w:t>
            </w:r>
          </w:p>
          <w:p w:rsidR="000C2685" w:rsidRPr="000C2685" w:rsidRDefault="000C2685" w:rsidP="000C2685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Установку (снятие)</w:t>
            </w:r>
          </w:p>
        </w:tc>
      </w:tr>
      <w:tr w:rsidR="000C2685" w:rsidRPr="000C2685" w:rsidTr="000C2685">
        <w:tc>
          <w:tcPr>
            <w:tcW w:w="1651" w:type="dxa"/>
          </w:tcPr>
          <w:p w:rsidR="000C2685" w:rsidRPr="000C2685" w:rsidRDefault="000C2685" w:rsidP="000C2685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0C2685" w:rsidRPr="000C2685" w:rsidRDefault="000C2685" w:rsidP="000C2685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0C2685" w:rsidRPr="000C2685" w:rsidRDefault="000C2685" w:rsidP="000C2685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0C2685" w:rsidRPr="000C2685" w:rsidRDefault="000C2685" w:rsidP="000C2685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0C2685" w:rsidRPr="000C2685" w:rsidRDefault="000C2685" w:rsidP="000C2685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0C2685" w:rsidRPr="000C2685" w:rsidRDefault="000C2685" w:rsidP="000C2685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0C2685" w:rsidRPr="000C2685" w:rsidRDefault="000C2685" w:rsidP="00BC5153">
      <w:pPr>
        <w:tabs>
          <w:tab w:val="left" w:pos="219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2685" w:rsidRPr="000C2685" w:rsidRDefault="000D2321" w:rsidP="000D2321">
      <w:pPr>
        <w:tabs>
          <w:tab w:val="left" w:pos="21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Учет работы ТСО</w:t>
      </w:r>
    </w:p>
    <w:p w:rsidR="000C2685" w:rsidRPr="000C2685" w:rsidRDefault="000C2685" w:rsidP="000C2685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7.1 Учет работы ТСО в соответствии с таблицей 7.1</w:t>
      </w:r>
    </w:p>
    <w:p w:rsidR="000C2685" w:rsidRPr="000C2685" w:rsidRDefault="000C2685" w:rsidP="000C2685">
      <w:pPr>
        <w:tabs>
          <w:tab w:val="left" w:pos="21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685">
        <w:rPr>
          <w:rFonts w:ascii="Times New Roman" w:eastAsia="Calibri" w:hAnsi="Times New Roman" w:cs="Times New Roman"/>
          <w:sz w:val="24"/>
          <w:szCs w:val="24"/>
        </w:rPr>
        <w:t xml:space="preserve"> Таблица 7.1</w:t>
      </w:r>
    </w:p>
    <w:tbl>
      <w:tblPr>
        <w:tblStyle w:val="12"/>
        <w:tblW w:w="9870" w:type="dxa"/>
        <w:tblLook w:val="04A0" w:firstRow="1" w:lastRow="0" w:firstColumn="1" w:lastColumn="0" w:noHBand="0" w:noVBand="1"/>
      </w:tblPr>
      <w:tblGrid>
        <w:gridCol w:w="699"/>
        <w:gridCol w:w="951"/>
        <w:gridCol w:w="885"/>
        <w:gridCol w:w="838"/>
        <w:gridCol w:w="838"/>
        <w:gridCol w:w="1118"/>
        <w:gridCol w:w="1117"/>
        <w:gridCol w:w="1535"/>
        <w:gridCol w:w="1889"/>
      </w:tblGrid>
      <w:tr w:rsidR="000C2685" w:rsidRPr="000C2685" w:rsidTr="000C2685">
        <w:trPr>
          <w:trHeight w:val="480"/>
        </w:trPr>
        <w:tc>
          <w:tcPr>
            <w:tcW w:w="689" w:type="dxa"/>
            <w:vMerge w:val="restart"/>
          </w:tcPr>
          <w:p w:rsidR="000C2685" w:rsidRPr="000C2685" w:rsidRDefault="000C2685" w:rsidP="000C2685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939" w:type="dxa"/>
            <w:vMerge w:val="restart"/>
          </w:tcPr>
          <w:p w:rsidR="000C2685" w:rsidRPr="000C2685" w:rsidRDefault="000C2685" w:rsidP="000C2685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Цель работы</w:t>
            </w:r>
          </w:p>
        </w:tc>
        <w:tc>
          <w:tcPr>
            <w:tcW w:w="1727" w:type="dxa"/>
            <w:gridSpan w:val="2"/>
          </w:tcPr>
          <w:p w:rsidR="000C2685" w:rsidRPr="000C2685" w:rsidRDefault="000C2685" w:rsidP="000C2685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Время</w:t>
            </w:r>
          </w:p>
        </w:tc>
        <w:tc>
          <w:tcPr>
            <w:tcW w:w="840" w:type="dxa"/>
            <w:vMerge w:val="restart"/>
            <w:textDirection w:val="btLr"/>
          </w:tcPr>
          <w:p w:rsidR="000C2685" w:rsidRPr="000C2685" w:rsidRDefault="000C2685" w:rsidP="000C2685">
            <w:pPr>
              <w:tabs>
                <w:tab w:val="left" w:pos="219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Продолжительность работы</w:t>
            </w:r>
          </w:p>
        </w:tc>
        <w:tc>
          <w:tcPr>
            <w:tcW w:w="2240" w:type="dxa"/>
            <w:gridSpan w:val="2"/>
          </w:tcPr>
          <w:p w:rsidR="000C2685" w:rsidRPr="000C2685" w:rsidRDefault="000C2685" w:rsidP="000C2685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Наработка</w:t>
            </w:r>
          </w:p>
        </w:tc>
        <w:tc>
          <w:tcPr>
            <w:tcW w:w="1540" w:type="dxa"/>
            <w:vMerge w:val="restart"/>
            <w:textDirection w:val="btLr"/>
          </w:tcPr>
          <w:p w:rsidR="000C2685" w:rsidRPr="000C2685" w:rsidRDefault="000C2685" w:rsidP="000C2685">
            <w:pPr>
              <w:tabs>
                <w:tab w:val="left" w:pos="219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Кто проводит работу</w:t>
            </w:r>
          </w:p>
        </w:tc>
        <w:tc>
          <w:tcPr>
            <w:tcW w:w="1895" w:type="dxa"/>
            <w:vMerge w:val="restart"/>
            <w:textDirection w:val="btLr"/>
          </w:tcPr>
          <w:p w:rsidR="000C2685" w:rsidRPr="000C2685" w:rsidRDefault="000C2685" w:rsidP="000C2685">
            <w:pPr>
              <w:tabs>
                <w:tab w:val="left" w:pos="219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C2685" w:rsidRPr="000C2685" w:rsidRDefault="000C2685" w:rsidP="000C2685">
            <w:pPr>
              <w:tabs>
                <w:tab w:val="left" w:pos="219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Должность, фамилия и подпись ведущего формуляр</w:t>
            </w:r>
          </w:p>
        </w:tc>
      </w:tr>
      <w:tr w:rsidR="000C2685" w:rsidRPr="000C2685" w:rsidTr="000C2685">
        <w:trPr>
          <w:cantSplit/>
          <w:trHeight w:val="2018"/>
        </w:trPr>
        <w:tc>
          <w:tcPr>
            <w:tcW w:w="689" w:type="dxa"/>
            <w:vMerge/>
          </w:tcPr>
          <w:p w:rsidR="000C2685" w:rsidRPr="000C2685" w:rsidRDefault="000C2685" w:rsidP="000C2685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0C2685" w:rsidRPr="000C2685" w:rsidRDefault="000C2685" w:rsidP="000C2685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extDirection w:val="btLr"/>
          </w:tcPr>
          <w:p w:rsidR="000C2685" w:rsidRPr="000C2685" w:rsidRDefault="000C2685" w:rsidP="000C2685">
            <w:pPr>
              <w:tabs>
                <w:tab w:val="left" w:pos="219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Начала Работы</w:t>
            </w:r>
          </w:p>
        </w:tc>
        <w:tc>
          <w:tcPr>
            <w:tcW w:w="839" w:type="dxa"/>
            <w:textDirection w:val="btLr"/>
          </w:tcPr>
          <w:p w:rsidR="000C2685" w:rsidRPr="000C2685" w:rsidRDefault="000C2685" w:rsidP="000C2685">
            <w:pPr>
              <w:tabs>
                <w:tab w:val="left" w:pos="219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Окончания работы</w:t>
            </w:r>
          </w:p>
        </w:tc>
        <w:tc>
          <w:tcPr>
            <w:tcW w:w="840" w:type="dxa"/>
            <w:vMerge/>
          </w:tcPr>
          <w:p w:rsidR="000C2685" w:rsidRPr="000C2685" w:rsidRDefault="000C2685" w:rsidP="000C2685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0" w:type="dxa"/>
            <w:textDirection w:val="btLr"/>
          </w:tcPr>
          <w:p w:rsidR="000C2685" w:rsidRPr="000C2685" w:rsidRDefault="000C2685" w:rsidP="000C2685">
            <w:pPr>
              <w:tabs>
                <w:tab w:val="left" w:pos="219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После последнего ремонта</w:t>
            </w:r>
          </w:p>
        </w:tc>
        <w:tc>
          <w:tcPr>
            <w:tcW w:w="1120" w:type="dxa"/>
            <w:textDirection w:val="btLr"/>
          </w:tcPr>
          <w:p w:rsidR="000C2685" w:rsidRPr="000C2685" w:rsidRDefault="000C2685" w:rsidP="000C2685">
            <w:pPr>
              <w:tabs>
                <w:tab w:val="left" w:pos="219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С начала эксплуатации</w:t>
            </w:r>
          </w:p>
        </w:tc>
        <w:tc>
          <w:tcPr>
            <w:tcW w:w="1540" w:type="dxa"/>
            <w:vMerge/>
          </w:tcPr>
          <w:p w:rsidR="000C2685" w:rsidRPr="000C2685" w:rsidRDefault="000C2685" w:rsidP="000C2685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0C2685" w:rsidRPr="000C2685" w:rsidRDefault="000C2685" w:rsidP="000C2685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C2685" w:rsidRPr="000C2685" w:rsidTr="000C2685">
        <w:trPr>
          <w:trHeight w:val="269"/>
        </w:trPr>
        <w:tc>
          <w:tcPr>
            <w:tcW w:w="689" w:type="dxa"/>
          </w:tcPr>
          <w:p w:rsidR="000C2685" w:rsidRPr="000C2685" w:rsidRDefault="000C2685" w:rsidP="000C2685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0C2685" w:rsidRPr="000C2685" w:rsidRDefault="000C2685" w:rsidP="000C2685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0C2685" w:rsidRPr="000C2685" w:rsidRDefault="000C2685" w:rsidP="000C2685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C2685" w:rsidRPr="000C2685" w:rsidRDefault="000C2685" w:rsidP="000C2685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0C2685" w:rsidRPr="000C2685" w:rsidRDefault="000C2685" w:rsidP="000C2685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C2685" w:rsidRPr="000C2685" w:rsidRDefault="000C2685" w:rsidP="000C2685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C2685" w:rsidRPr="000C2685" w:rsidRDefault="000C2685" w:rsidP="000C2685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C2685" w:rsidRPr="000C2685" w:rsidRDefault="000C2685" w:rsidP="000C2685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0C2685" w:rsidRPr="000C2685" w:rsidRDefault="000C2685" w:rsidP="000C2685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0C2685" w:rsidRPr="000C2685" w:rsidRDefault="000C2685" w:rsidP="000C2685">
      <w:pPr>
        <w:tabs>
          <w:tab w:val="left" w:pos="21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6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C2685" w:rsidRPr="000C2685" w:rsidRDefault="000C2685" w:rsidP="000C2685">
      <w:pPr>
        <w:tabs>
          <w:tab w:val="left" w:pos="21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lastRenderedPageBreak/>
        <w:t>8. Учет технического обслуживания</w:t>
      </w:r>
    </w:p>
    <w:p w:rsidR="000C2685" w:rsidRPr="000C2685" w:rsidRDefault="000C2685" w:rsidP="000C2685">
      <w:pPr>
        <w:tabs>
          <w:tab w:val="left" w:pos="21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2685" w:rsidRPr="000C2685" w:rsidRDefault="000C2685" w:rsidP="000C2685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8.1 Сведения о техническом обслуживании ТСО в соответствии с таблицей 8.1</w:t>
      </w:r>
    </w:p>
    <w:p w:rsidR="000C2685" w:rsidRPr="000C2685" w:rsidRDefault="000C2685" w:rsidP="000C2685">
      <w:pPr>
        <w:tabs>
          <w:tab w:val="left" w:pos="21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685" w:rsidRPr="000C2685" w:rsidRDefault="000C2685" w:rsidP="000C2685">
      <w:pPr>
        <w:tabs>
          <w:tab w:val="left" w:pos="21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685">
        <w:rPr>
          <w:rFonts w:ascii="Times New Roman" w:eastAsia="Calibri" w:hAnsi="Times New Roman" w:cs="Times New Roman"/>
          <w:sz w:val="24"/>
          <w:szCs w:val="24"/>
        </w:rPr>
        <w:t>Таблица 8.1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1276"/>
        <w:gridCol w:w="1276"/>
        <w:gridCol w:w="1276"/>
        <w:gridCol w:w="1275"/>
        <w:gridCol w:w="1418"/>
        <w:gridCol w:w="1344"/>
      </w:tblGrid>
      <w:tr w:rsidR="000C2685" w:rsidRPr="000C2685" w:rsidTr="000C2685">
        <w:trPr>
          <w:trHeight w:val="847"/>
        </w:trPr>
        <w:tc>
          <w:tcPr>
            <w:tcW w:w="704" w:type="dxa"/>
            <w:vMerge w:val="restart"/>
          </w:tcPr>
          <w:p w:rsidR="000C2685" w:rsidRPr="000C2685" w:rsidRDefault="000C2685" w:rsidP="000C26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 w:val="restart"/>
            <w:textDirection w:val="btLr"/>
          </w:tcPr>
          <w:p w:rsidR="000C2685" w:rsidRPr="000C2685" w:rsidRDefault="000C2685" w:rsidP="000C2685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Вид технического обслуживания</w:t>
            </w:r>
          </w:p>
        </w:tc>
        <w:tc>
          <w:tcPr>
            <w:tcW w:w="2552" w:type="dxa"/>
            <w:gridSpan w:val="2"/>
          </w:tcPr>
          <w:p w:rsidR="000C2685" w:rsidRPr="000C2685" w:rsidRDefault="000C2685" w:rsidP="000C26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Наработка</w:t>
            </w:r>
          </w:p>
        </w:tc>
        <w:tc>
          <w:tcPr>
            <w:tcW w:w="1276" w:type="dxa"/>
            <w:vMerge w:val="restart"/>
            <w:textDirection w:val="btLr"/>
          </w:tcPr>
          <w:p w:rsidR="000C2685" w:rsidRPr="000C2685" w:rsidRDefault="000C2685" w:rsidP="000C2685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Основание( наименование, номер и дата документа)</w:t>
            </w:r>
          </w:p>
        </w:tc>
        <w:tc>
          <w:tcPr>
            <w:tcW w:w="2693" w:type="dxa"/>
            <w:gridSpan w:val="2"/>
          </w:tcPr>
          <w:p w:rsidR="000C2685" w:rsidRPr="000C2685" w:rsidRDefault="000C2685" w:rsidP="000C26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Должность, фамилия и подпись</w:t>
            </w:r>
          </w:p>
        </w:tc>
        <w:tc>
          <w:tcPr>
            <w:tcW w:w="1344" w:type="dxa"/>
            <w:vMerge w:val="restart"/>
            <w:textDirection w:val="btLr"/>
          </w:tcPr>
          <w:p w:rsidR="000C2685" w:rsidRPr="000C2685" w:rsidRDefault="000C2685" w:rsidP="000C2685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C2685" w:rsidRPr="000C2685" w:rsidRDefault="000C2685" w:rsidP="000C2685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Примечание</w:t>
            </w:r>
          </w:p>
        </w:tc>
      </w:tr>
      <w:tr w:rsidR="000C2685" w:rsidRPr="000C2685" w:rsidTr="000C2685">
        <w:trPr>
          <w:cantSplit/>
          <w:trHeight w:val="2239"/>
        </w:trPr>
        <w:tc>
          <w:tcPr>
            <w:tcW w:w="704" w:type="dxa"/>
            <w:vMerge/>
          </w:tcPr>
          <w:p w:rsidR="000C2685" w:rsidRPr="000C2685" w:rsidRDefault="000C2685" w:rsidP="000C26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C2685" w:rsidRPr="000C2685" w:rsidRDefault="000C2685" w:rsidP="000C26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0C2685" w:rsidRPr="000C2685" w:rsidRDefault="000C2685" w:rsidP="000C2685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После последнего ремонта</w:t>
            </w:r>
          </w:p>
        </w:tc>
        <w:tc>
          <w:tcPr>
            <w:tcW w:w="1276" w:type="dxa"/>
            <w:textDirection w:val="btLr"/>
          </w:tcPr>
          <w:p w:rsidR="000C2685" w:rsidRPr="000C2685" w:rsidRDefault="000C2685" w:rsidP="000C2685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С начала эксплуатации</w:t>
            </w:r>
          </w:p>
        </w:tc>
        <w:tc>
          <w:tcPr>
            <w:tcW w:w="1276" w:type="dxa"/>
            <w:vMerge/>
          </w:tcPr>
          <w:p w:rsidR="000C2685" w:rsidRPr="000C2685" w:rsidRDefault="000C2685" w:rsidP="000C26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</w:tcPr>
          <w:p w:rsidR="000C2685" w:rsidRPr="000C2685" w:rsidRDefault="000C2685" w:rsidP="000C2685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Выполнившего работу</w:t>
            </w:r>
          </w:p>
        </w:tc>
        <w:tc>
          <w:tcPr>
            <w:tcW w:w="1418" w:type="dxa"/>
            <w:textDirection w:val="btLr"/>
          </w:tcPr>
          <w:p w:rsidR="000C2685" w:rsidRPr="000C2685" w:rsidRDefault="000C2685" w:rsidP="000C2685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 xml:space="preserve">Проверившего работу </w:t>
            </w:r>
          </w:p>
        </w:tc>
        <w:tc>
          <w:tcPr>
            <w:tcW w:w="1344" w:type="dxa"/>
            <w:vMerge/>
          </w:tcPr>
          <w:p w:rsidR="000C2685" w:rsidRPr="000C2685" w:rsidRDefault="000C2685" w:rsidP="000C26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C2685" w:rsidRPr="000C2685" w:rsidTr="000C2685">
        <w:trPr>
          <w:trHeight w:val="424"/>
        </w:trPr>
        <w:tc>
          <w:tcPr>
            <w:tcW w:w="704" w:type="dxa"/>
          </w:tcPr>
          <w:p w:rsidR="000C2685" w:rsidRPr="000C2685" w:rsidRDefault="000C2685" w:rsidP="000C26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685" w:rsidRPr="000C2685" w:rsidRDefault="000C2685" w:rsidP="000C26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2685" w:rsidRPr="000C2685" w:rsidRDefault="000C2685" w:rsidP="000C26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2685" w:rsidRPr="000C2685" w:rsidRDefault="000C2685" w:rsidP="000C26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2685" w:rsidRPr="000C2685" w:rsidRDefault="000C2685" w:rsidP="000C26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2685" w:rsidRPr="000C2685" w:rsidRDefault="000C2685" w:rsidP="000C26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2685" w:rsidRPr="000C2685" w:rsidRDefault="000C2685" w:rsidP="000C26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0C2685" w:rsidRPr="000C2685" w:rsidRDefault="000C2685" w:rsidP="000C26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0C2685" w:rsidRPr="000C2685" w:rsidRDefault="000C2685" w:rsidP="000C26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2685" w:rsidRPr="000C2685" w:rsidRDefault="000C2685" w:rsidP="000C26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9. Учет работы по бюллетеням и указаниям</w:t>
      </w:r>
    </w:p>
    <w:p w:rsidR="000C2685" w:rsidRPr="000C2685" w:rsidRDefault="000C2685" w:rsidP="000C26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2685" w:rsidRPr="000C2685" w:rsidRDefault="000C2685" w:rsidP="00524C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9.1 Учет работы, выполняемой по бюллетеням и указаниям, в соответствии с</w:t>
      </w:r>
      <w:r w:rsidR="00524C05">
        <w:rPr>
          <w:rFonts w:ascii="Times New Roman" w:eastAsia="Calibri" w:hAnsi="Times New Roman" w:cs="Times New Roman"/>
          <w:sz w:val="28"/>
          <w:szCs w:val="28"/>
        </w:rPr>
        <w:t xml:space="preserve"> таблицей 9.1.</w:t>
      </w:r>
    </w:p>
    <w:p w:rsidR="000C2685" w:rsidRPr="000C2685" w:rsidRDefault="000C2685" w:rsidP="000C26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685" w:rsidRPr="000C2685" w:rsidRDefault="00524C05" w:rsidP="000C26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0C2685" w:rsidRPr="000C2685">
        <w:rPr>
          <w:rFonts w:ascii="Times New Roman" w:eastAsia="Calibri" w:hAnsi="Times New Roman" w:cs="Times New Roman"/>
          <w:sz w:val="24"/>
          <w:szCs w:val="24"/>
        </w:rPr>
        <w:t>аблицей 9.1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349"/>
        <w:gridCol w:w="1451"/>
        <w:gridCol w:w="1839"/>
        <w:gridCol w:w="1481"/>
        <w:gridCol w:w="1786"/>
        <w:gridCol w:w="1721"/>
      </w:tblGrid>
      <w:tr w:rsidR="000C2685" w:rsidRPr="000C2685" w:rsidTr="000C2685">
        <w:tc>
          <w:tcPr>
            <w:tcW w:w="1651" w:type="dxa"/>
            <w:vMerge w:val="restart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Номер бюллетеня (указания)</w:t>
            </w:r>
          </w:p>
        </w:tc>
        <w:tc>
          <w:tcPr>
            <w:tcW w:w="1652" w:type="dxa"/>
            <w:vMerge w:val="restart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Краткое содержание работы</w:t>
            </w:r>
          </w:p>
        </w:tc>
        <w:tc>
          <w:tcPr>
            <w:tcW w:w="1652" w:type="dxa"/>
            <w:vMerge w:val="restart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Установленный срок выполнения</w:t>
            </w:r>
          </w:p>
        </w:tc>
        <w:tc>
          <w:tcPr>
            <w:tcW w:w="1652" w:type="dxa"/>
            <w:vMerge w:val="restart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3304" w:type="dxa"/>
            <w:gridSpan w:val="2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Должность, фамилия и подпись</w:t>
            </w:r>
          </w:p>
        </w:tc>
      </w:tr>
      <w:tr w:rsidR="000C2685" w:rsidRPr="000C2685" w:rsidTr="000C2685">
        <w:tc>
          <w:tcPr>
            <w:tcW w:w="1651" w:type="dxa"/>
            <w:vMerge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Выполнившего работу</w:t>
            </w:r>
          </w:p>
        </w:tc>
        <w:tc>
          <w:tcPr>
            <w:tcW w:w="1652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Проверившего работу</w:t>
            </w:r>
          </w:p>
        </w:tc>
      </w:tr>
      <w:tr w:rsidR="000C2685" w:rsidRPr="000C2685" w:rsidTr="000C2685">
        <w:tc>
          <w:tcPr>
            <w:tcW w:w="1651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0C2685" w:rsidRPr="000C2685" w:rsidRDefault="000C2685" w:rsidP="000C26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685" w:rsidRPr="000C2685" w:rsidRDefault="000C2685" w:rsidP="000C26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10. Учет работы при эксплуатации</w:t>
      </w:r>
    </w:p>
    <w:p w:rsidR="000C2685" w:rsidRPr="000C2685" w:rsidRDefault="000C2685" w:rsidP="000C26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10.1 Учет выполнения работы в соответствии с таблицей 10.1</w:t>
      </w:r>
    </w:p>
    <w:p w:rsidR="00524C05" w:rsidRDefault="00524C05" w:rsidP="000C26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685" w:rsidRPr="000C2685" w:rsidRDefault="000C2685" w:rsidP="000C26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685">
        <w:rPr>
          <w:rFonts w:ascii="Times New Roman" w:eastAsia="Calibri" w:hAnsi="Times New Roman" w:cs="Times New Roman"/>
          <w:sz w:val="24"/>
          <w:szCs w:val="24"/>
        </w:rPr>
        <w:t>Таблица 10.1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836"/>
        <w:gridCol w:w="1952"/>
        <w:gridCol w:w="1960"/>
        <w:gridCol w:w="1952"/>
        <w:gridCol w:w="1927"/>
      </w:tblGrid>
      <w:tr w:rsidR="000C2685" w:rsidRPr="000C2685" w:rsidTr="000C2685">
        <w:tc>
          <w:tcPr>
            <w:tcW w:w="1982" w:type="dxa"/>
            <w:vMerge w:val="restart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1982" w:type="dxa"/>
            <w:vMerge w:val="restart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Наименование работы и причина ее выполнения</w:t>
            </w:r>
          </w:p>
        </w:tc>
        <w:tc>
          <w:tcPr>
            <w:tcW w:w="3964" w:type="dxa"/>
            <w:gridSpan w:val="2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Должность, фамилия и подпись</w:t>
            </w:r>
          </w:p>
        </w:tc>
        <w:tc>
          <w:tcPr>
            <w:tcW w:w="1983" w:type="dxa"/>
            <w:vMerge w:val="restart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Примечание</w:t>
            </w:r>
          </w:p>
        </w:tc>
      </w:tr>
      <w:tr w:rsidR="000C2685" w:rsidRPr="000C2685" w:rsidTr="000C2685">
        <w:tc>
          <w:tcPr>
            <w:tcW w:w="1982" w:type="dxa"/>
            <w:vMerge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Выполнившего работу</w:t>
            </w:r>
          </w:p>
        </w:tc>
        <w:tc>
          <w:tcPr>
            <w:tcW w:w="1982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Проверившего работу</w:t>
            </w:r>
          </w:p>
        </w:tc>
        <w:tc>
          <w:tcPr>
            <w:tcW w:w="1983" w:type="dxa"/>
            <w:vMerge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C2685" w:rsidRPr="000C2685" w:rsidTr="000C2685">
        <w:tc>
          <w:tcPr>
            <w:tcW w:w="1982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0C2685" w:rsidRPr="000C2685" w:rsidRDefault="000C2685" w:rsidP="000C26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685" w:rsidRPr="000C2685" w:rsidRDefault="000C2685" w:rsidP="000C26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10.2 Особые замечания по эксплуатации и аварийным случаям в соответствии с таблицей 10.2</w:t>
      </w:r>
    </w:p>
    <w:p w:rsidR="000C2685" w:rsidRPr="000C2685" w:rsidRDefault="000C2685" w:rsidP="000C26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685" w:rsidRPr="000C2685" w:rsidRDefault="000C2685" w:rsidP="000C26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685">
        <w:rPr>
          <w:rFonts w:ascii="Times New Roman" w:eastAsia="Calibri" w:hAnsi="Times New Roman" w:cs="Times New Roman"/>
          <w:sz w:val="24"/>
          <w:szCs w:val="24"/>
        </w:rPr>
        <w:t>Таблица 10.2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362"/>
        <w:gridCol w:w="2422"/>
        <w:gridCol w:w="2409"/>
        <w:gridCol w:w="2434"/>
      </w:tblGrid>
      <w:tr w:rsidR="000C2685" w:rsidRPr="000C2685" w:rsidTr="000C2685">
        <w:tc>
          <w:tcPr>
            <w:tcW w:w="2477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2478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Основные замечания по эксплуатации и аварийным случаям</w:t>
            </w:r>
          </w:p>
        </w:tc>
        <w:tc>
          <w:tcPr>
            <w:tcW w:w="2478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Примерные меры</w:t>
            </w:r>
          </w:p>
        </w:tc>
        <w:tc>
          <w:tcPr>
            <w:tcW w:w="2478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Должность, фамилия и подпись ответственного лица</w:t>
            </w:r>
          </w:p>
        </w:tc>
      </w:tr>
      <w:tr w:rsidR="000C2685" w:rsidRPr="000C2685" w:rsidTr="000C2685">
        <w:tc>
          <w:tcPr>
            <w:tcW w:w="2477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0C2685" w:rsidRPr="000C2685" w:rsidRDefault="000C2685" w:rsidP="000C26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685" w:rsidRPr="000C2685" w:rsidRDefault="000C2685" w:rsidP="000C26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10.3 Периодический контроль основных эксплуатационных и технических характеристик.</w:t>
      </w:r>
    </w:p>
    <w:p w:rsidR="000C2685" w:rsidRPr="000C2685" w:rsidRDefault="000C2685" w:rsidP="00524C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10.3.1 Периодический контроль основных эксплуатационных </w:t>
      </w:r>
      <w:r w:rsidR="00524C05">
        <w:rPr>
          <w:rFonts w:ascii="Times New Roman" w:eastAsia="Calibri" w:hAnsi="Times New Roman" w:cs="Times New Roman"/>
          <w:sz w:val="28"/>
          <w:szCs w:val="28"/>
        </w:rPr>
        <w:t xml:space="preserve">и технических характеристик по </w:t>
      </w:r>
      <w:r w:rsidRPr="000C2685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  <w:r w:rsidR="00524C05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0C2685" w:rsidRPr="000C2685" w:rsidRDefault="000C2685" w:rsidP="000C26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в соответствии с таблицей 10.3</w:t>
      </w:r>
    </w:p>
    <w:p w:rsidR="000C2685" w:rsidRPr="000C2685" w:rsidRDefault="000C2685" w:rsidP="000C26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685" w:rsidRPr="000C2685" w:rsidRDefault="000C2685" w:rsidP="000C26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685">
        <w:rPr>
          <w:rFonts w:ascii="Times New Roman" w:eastAsia="Calibri" w:hAnsi="Times New Roman" w:cs="Times New Roman"/>
          <w:sz w:val="24"/>
          <w:szCs w:val="24"/>
        </w:rPr>
        <w:t>Таблица 10.3</w:t>
      </w:r>
    </w:p>
    <w:tbl>
      <w:tblPr>
        <w:tblStyle w:val="12"/>
        <w:tblW w:w="10043" w:type="dxa"/>
        <w:tblLook w:val="04A0" w:firstRow="1" w:lastRow="0" w:firstColumn="1" w:lastColumn="0" w:noHBand="0" w:noVBand="1"/>
      </w:tblPr>
      <w:tblGrid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7"/>
      </w:tblGrid>
      <w:tr w:rsidR="000C2685" w:rsidRPr="000C2685" w:rsidTr="000C2685">
        <w:trPr>
          <w:trHeight w:val="1211"/>
        </w:trPr>
        <w:tc>
          <w:tcPr>
            <w:tcW w:w="1004" w:type="dxa"/>
            <w:vMerge w:val="restart"/>
            <w:textDirection w:val="btLr"/>
          </w:tcPr>
          <w:p w:rsidR="000C2685" w:rsidRPr="000C2685" w:rsidRDefault="000C2685" w:rsidP="000C268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Наименование и единица измерения проверяемой характеристики</w:t>
            </w:r>
          </w:p>
          <w:p w:rsidR="000C2685" w:rsidRPr="000C2685" w:rsidRDefault="000C2685" w:rsidP="000C268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4" w:type="dxa"/>
            <w:vMerge w:val="restart"/>
            <w:textDirection w:val="btLr"/>
          </w:tcPr>
          <w:p w:rsidR="000C2685" w:rsidRPr="000C2685" w:rsidRDefault="000C2685" w:rsidP="000C268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Номинальное значение</w:t>
            </w:r>
          </w:p>
        </w:tc>
        <w:tc>
          <w:tcPr>
            <w:tcW w:w="1004" w:type="dxa"/>
            <w:vMerge w:val="restart"/>
            <w:textDirection w:val="btLr"/>
          </w:tcPr>
          <w:p w:rsidR="000C2685" w:rsidRPr="000C2685" w:rsidRDefault="000C2685" w:rsidP="000C268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Предельное отклонение</w:t>
            </w:r>
          </w:p>
        </w:tc>
        <w:tc>
          <w:tcPr>
            <w:tcW w:w="1004" w:type="dxa"/>
            <w:vMerge w:val="restart"/>
            <w:textDirection w:val="btLr"/>
          </w:tcPr>
          <w:p w:rsidR="000C2685" w:rsidRPr="000C2685" w:rsidRDefault="000C2685" w:rsidP="000C268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Периодический контроль</w:t>
            </w:r>
          </w:p>
        </w:tc>
        <w:tc>
          <w:tcPr>
            <w:tcW w:w="6027" w:type="dxa"/>
            <w:gridSpan w:val="6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Результаты контроля</w:t>
            </w:r>
          </w:p>
        </w:tc>
      </w:tr>
      <w:tr w:rsidR="000C2685" w:rsidRPr="000C2685" w:rsidTr="000C2685">
        <w:trPr>
          <w:cantSplit/>
          <w:trHeight w:val="1278"/>
        </w:trPr>
        <w:tc>
          <w:tcPr>
            <w:tcW w:w="1004" w:type="dxa"/>
            <w:vMerge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4" w:type="dxa"/>
            <w:textDirection w:val="btLr"/>
          </w:tcPr>
          <w:p w:rsidR="000C2685" w:rsidRPr="000C2685" w:rsidRDefault="000C2685" w:rsidP="000C268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1004" w:type="dxa"/>
            <w:textDirection w:val="btLr"/>
          </w:tcPr>
          <w:p w:rsidR="000C2685" w:rsidRPr="000C2685" w:rsidRDefault="000C2685" w:rsidP="000C268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Значение</w:t>
            </w:r>
          </w:p>
        </w:tc>
        <w:tc>
          <w:tcPr>
            <w:tcW w:w="1004" w:type="dxa"/>
            <w:textDirection w:val="btLr"/>
          </w:tcPr>
          <w:p w:rsidR="000C2685" w:rsidRPr="000C2685" w:rsidRDefault="000C2685" w:rsidP="000C268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1004" w:type="dxa"/>
            <w:textDirection w:val="btLr"/>
          </w:tcPr>
          <w:p w:rsidR="000C2685" w:rsidRPr="000C2685" w:rsidRDefault="000C2685" w:rsidP="000C268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Значение</w:t>
            </w:r>
          </w:p>
        </w:tc>
        <w:tc>
          <w:tcPr>
            <w:tcW w:w="1004" w:type="dxa"/>
            <w:textDirection w:val="btLr"/>
          </w:tcPr>
          <w:p w:rsidR="000C2685" w:rsidRPr="000C2685" w:rsidRDefault="000C2685" w:rsidP="000C268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1005" w:type="dxa"/>
            <w:textDirection w:val="btLr"/>
          </w:tcPr>
          <w:p w:rsidR="000C2685" w:rsidRPr="000C2685" w:rsidRDefault="000C2685" w:rsidP="000C268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Значение</w:t>
            </w:r>
          </w:p>
        </w:tc>
      </w:tr>
      <w:tr w:rsidR="000C2685" w:rsidRPr="000C2685" w:rsidTr="000C2685">
        <w:trPr>
          <w:trHeight w:val="446"/>
        </w:trPr>
        <w:tc>
          <w:tcPr>
            <w:tcW w:w="1004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0C2685" w:rsidRPr="000C2685" w:rsidRDefault="000C2685" w:rsidP="000C26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685" w:rsidRPr="000C2685" w:rsidRDefault="000C2685" w:rsidP="000C26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10.4</w:t>
      </w:r>
      <w:r w:rsidR="00524C05">
        <w:rPr>
          <w:rFonts w:ascii="Times New Roman" w:eastAsia="Calibri" w:hAnsi="Times New Roman" w:cs="Times New Roman"/>
          <w:sz w:val="28"/>
          <w:szCs w:val="28"/>
        </w:rPr>
        <w:t>.</w:t>
      </w:r>
      <w:r w:rsidRPr="000C2685">
        <w:rPr>
          <w:rFonts w:ascii="Times New Roman" w:eastAsia="Calibri" w:hAnsi="Times New Roman" w:cs="Times New Roman"/>
          <w:sz w:val="28"/>
          <w:szCs w:val="28"/>
        </w:rPr>
        <w:t xml:space="preserve"> Сведения о рекламациях.</w:t>
      </w:r>
    </w:p>
    <w:p w:rsidR="000C2685" w:rsidRPr="000C2685" w:rsidRDefault="000C2685" w:rsidP="000C26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10.4.1</w:t>
      </w:r>
      <w:r w:rsidR="00524C05">
        <w:rPr>
          <w:rFonts w:ascii="Times New Roman" w:eastAsia="Calibri" w:hAnsi="Times New Roman" w:cs="Times New Roman"/>
          <w:sz w:val="28"/>
          <w:szCs w:val="28"/>
        </w:rPr>
        <w:t>.</w:t>
      </w:r>
      <w:r w:rsidRPr="000C2685">
        <w:rPr>
          <w:rFonts w:ascii="Times New Roman" w:eastAsia="Calibri" w:hAnsi="Times New Roman" w:cs="Times New Roman"/>
          <w:sz w:val="28"/>
          <w:szCs w:val="28"/>
        </w:rPr>
        <w:t xml:space="preserve"> Сведения о рекламациях заносят в таблицу 10.4</w:t>
      </w:r>
      <w:r w:rsidR="00524C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2685" w:rsidRPr="000C2685" w:rsidRDefault="000C2685" w:rsidP="000C26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685" w:rsidRPr="000C2685" w:rsidRDefault="000C2685" w:rsidP="000C26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685">
        <w:rPr>
          <w:rFonts w:ascii="Times New Roman" w:eastAsia="Calibri" w:hAnsi="Times New Roman" w:cs="Times New Roman"/>
          <w:sz w:val="24"/>
          <w:szCs w:val="24"/>
        </w:rPr>
        <w:t>Таблица 10.4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627"/>
        <w:gridCol w:w="1621"/>
        <w:gridCol w:w="1620"/>
        <w:gridCol w:w="1579"/>
        <w:gridCol w:w="1576"/>
        <w:gridCol w:w="1604"/>
      </w:tblGrid>
      <w:tr w:rsidR="000C2685" w:rsidRPr="000C2685" w:rsidTr="000C2685">
        <w:tc>
          <w:tcPr>
            <w:tcW w:w="1651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Дата поступления рекламации</w:t>
            </w:r>
          </w:p>
        </w:tc>
        <w:tc>
          <w:tcPr>
            <w:tcW w:w="1652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Номер и дата составления рекламации, составитель</w:t>
            </w:r>
          </w:p>
        </w:tc>
        <w:tc>
          <w:tcPr>
            <w:tcW w:w="1652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Содержание рекламации</w:t>
            </w:r>
          </w:p>
        </w:tc>
        <w:tc>
          <w:tcPr>
            <w:tcW w:w="1652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Принята, отклонена</w:t>
            </w:r>
          </w:p>
        </w:tc>
        <w:tc>
          <w:tcPr>
            <w:tcW w:w="1652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Принятые меры</w:t>
            </w:r>
          </w:p>
        </w:tc>
        <w:tc>
          <w:tcPr>
            <w:tcW w:w="1652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Причины отклонения</w:t>
            </w:r>
          </w:p>
        </w:tc>
      </w:tr>
      <w:tr w:rsidR="000C2685" w:rsidRPr="000C2685" w:rsidTr="000C2685">
        <w:tc>
          <w:tcPr>
            <w:tcW w:w="1651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0C2685" w:rsidRPr="000C2685" w:rsidRDefault="000C2685" w:rsidP="000C26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685" w:rsidRPr="000C2685" w:rsidRDefault="000C2685" w:rsidP="000C26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11. Хранение</w:t>
      </w:r>
    </w:p>
    <w:p w:rsidR="000C2685" w:rsidRPr="000C2685" w:rsidRDefault="000C2685" w:rsidP="000C26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685" w:rsidRPr="000C2685" w:rsidRDefault="000C2685" w:rsidP="000C26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11.1 Сведения о хранении ТСО в соответствии с таблицей 11.1</w:t>
      </w:r>
      <w:r w:rsidR="00524C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2685" w:rsidRPr="000C2685" w:rsidRDefault="000C2685" w:rsidP="000C26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685" w:rsidRPr="000C2685" w:rsidRDefault="000C2685" w:rsidP="000C26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685">
        <w:rPr>
          <w:rFonts w:ascii="Times New Roman" w:eastAsia="Calibri" w:hAnsi="Times New Roman" w:cs="Times New Roman"/>
          <w:sz w:val="24"/>
          <w:szCs w:val="24"/>
        </w:rPr>
        <w:t>Таблица 11.1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921"/>
        <w:gridCol w:w="1920"/>
        <w:gridCol w:w="1920"/>
        <w:gridCol w:w="1920"/>
        <w:gridCol w:w="1946"/>
      </w:tblGrid>
      <w:tr w:rsidR="000C2685" w:rsidRPr="000C2685" w:rsidTr="000C2685">
        <w:tc>
          <w:tcPr>
            <w:tcW w:w="3964" w:type="dxa"/>
            <w:gridSpan w:val="2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1982" w:type="dxa"/>
            <w:vMerge w:val="restart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Условия хранения</w:t>
            </w:r>
          </w:p>
        </w:tc>
        <w:tc>
          <w:tcPr>
            <w:tcW w:w="1982" w:type="dxa"/>
            <w:vMerge w:val="restart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Вид хранения</w:t>
            </w:r>
          </w:p>
        </w:tc>
        <w:tc>
          <w:tcPr>
            <w:tcW w:w="1983" w:type="dxa"/>
            <w:vMerge w:val="restart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Примечание</w:t>
            </w:r>
          </w:p>
        </w:tc>
      </w:tr>
      <w:tr w:rsidR="000C2685" w:rsidRPr="000C2685" w:rsidTr="000C2685">
        <w:tc>
          <w:tcPr>
            <w:tcW w:w="1982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Приемки на хранение</w:t>
            </w:r>
          </w:p>
        </w:tc>
        <w:tc>
          <w:tcPr>
            <w:tcW w:w="1982" w:type="dxa"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Снятие с хранения</w:t>
            </w:r>
          </w:p>
        </w:tc>
        <w:tc>
          <w:tcPr>
            <w:tcW w:w="1982" w:type="dxa"/>
            <w:vMerge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0C2685" w:rsidRPr="000C2685" w:rsidRDefault="000C2685" w:rsidP="000C26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C2685" w:rsidRPr="000C2685" w:rsidTr="000C2685">
        <w:tc>
          <w:tcPr>
            <w:tcW w:w="1982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C2685" w:rsidRPr="000C2685" w:rsidRDefault="000C2685" w:rsidP="000C2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0C2685" w:rsidRPr="000C2685" w:rsidRDefault="000C2685" w:rsidP="000C26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685" w:rsidRPr="000C2685" w:rsidRDefault="000C2685" w:rsidP="000C26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12. Ремонт</w:t>
      </w:r>
    </w:p>
    <w:p w:rsidR="000C2685" w:rsidRPr="000C2685" w:rsidRDefault="000C2685" w:rsidP="000C26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12.1 Краткие записи о произведенном ремонте</w:t>
      </w:r>
    </w:p>
    <w:p w:rsidR="000C2685" w:rsidRPr="000C2685" w:rsidRDefault="000C2685" w:rsidP="000C26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_________________________   ________________________ №  _______________</w:t>
      </w:r>
    </w:p>
    <w:p w:rsidR="000C2685" w:rsidRPr="000C2685" w:rsidRDefault="000C2685" w:rsidP="000C2685">
      <w:pPr>
        <w:tabs>
          <w:tab w:val="left" w:pos="4335"/>
          <w:tab w:val="left" w:pos="76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2685">
        <w:rPr>
          <w:rFonts w:ascii="Times New Roman" w:eastAsia="Calibri" w:hAnsi="Times New Roman" w:cs="Times New Roman"/>
          <w:sz w:val="24"/>
          <w:szCs w:val="24"/>
        </w:rPr>
        <w:t>(Наименование технического</w:t>
      </w:r>
      <w:r w:rsidRPr="000C2685">
        <w:rPr>
          <w:rFonts w:ascii="Times New Roman" w:eastAsia="Calibri" w:hAnsi="Times New Roman" w:cs="Times New Roman"/>
          <w:sz w:val="24"/>
          <w:szCs w:val="24"/>
        </w:rPr>
        <w:tab/>
        <w:t>(Обозначение)</w:t>
      </w:r>
      <w:r w:rsidRPr="000C2685">
        <w:rPr>
          <w:rFonts w:ascii="Times New Roman" w:eastAsia="Calibri" w:hAnsi="Times New Roman" w:cs="Times New Roman"/>
          <w:sz w:val="24"/>
          <w:szCs w:val="24"/>
        </w:rPr>
        <w:tab/>
        <w:t>(Заводской номер)</w:t>
      </w:r>
    </w:p>
    <w:p w:rsidR="000C2685" w:rsidRPr="000C2685" w:rsidRDefault="000C2685" w:rsidP="000C2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2685">
        <w:rPr>
          <w:rFonts w:ascii="Times New Roman" w:eastAsia="Calibri" w:hAnsi="Times New Roman" w:cs="Times New Roman"/>
          <w:sz w:val="24"/>
          <w:szCs w:val="24"/>
        </w:rPr>
        <w:t xml:space="preserve">                 средства оповещения)</w:t>
      </w:r>
    </w:p>
    <w:p w:rsidR="000C2685" w:rsidRPr="000C2685" w:rsidRDefault="000C2685" w:rsidP="000C26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:rsidR="000C2685" w:rsidRPr="000C2685" w:rsidRDefault="000C2685" w:rsidP="000C268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C2685">
        <w:rPr>
          <w:rFonts w:ascii="Times New Roman" w:eastAsia="Calibri" w:hAnsi="Times New Roman" w:cs="Times New Roman"/>
          <w:sz w:val="24"/>
          <w:szCs w:val="24"/>
        </w:rPr>
        <w:t>(Предприятие; дата)</w:t>
      </w:r>
    </w:p>
    <w:p w:rsidR="000C2685" w:rsidRPr="000C2685" w:rsidRDefault="000C2685" w:rsidP="000C26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2685" w:rsidRPr="000C2685" w:rsidRDefault="000C2685" w:rsidP="000C268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Наработка с начала эксплуатации</w:t>
      </w:r>
    </w:p>
    <w:p w:rsidR="000C2685" w:rsidRPr="000C2685" w:rsidRDefault="000C2685" w:rsidP="000C26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  <w:r w:rsidR="00524C05">
        <w:rPr>
          <w:rFonts w:ascii="Times New Roman" w:eastAsia="Calibri" w:hAnsi="Times New Roman" w:cs="Times New Roman"/>
          <w:sz w:val="28"/>
          <w:szCs w:val="28"/>
        </w:rPr>
        <w:t>_</w:t>
      </w:r>
    </w:p>
    <w:p w:rsidR="000C2685" w:rsidRPr="000C2685" w:rsidRDefault="000C2685" w:rsidP="00524C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2685">
        <w:rPr>
          <w:rFonts w:ascii="Times New Roman" w:eastAsia="Calibri" w:hAnsi="Times New Roman" w:cs="Times New Roman"/>
          <w:sz w:val="24"/>
          <w:szCs w:val="24"/>
        </w:rPr>
        <w:t>(Параметр, характеризующий ресурс или срок службы)</w:t>
      </w:r>
    </w:p>
    <w:p w:rsidR="000C2685" w:rsidRPr="000C2685" w:rsidRDefault="000C2685" w:rsidP="000C26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2685" w:rsidRPr="000C2685" w:rsidRDefault="000C2685" w:rsidP="000C268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Наработка после последнего ремонта</w:t>
      </w:r>
    </w:p>
    <w:p w:rsidR="000C2685" w:rsidRPr="000C2685" w:rsidRDefault="000C2685" w:rsidP="000C26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  <w:r w:rsidR="00102E23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0C2685" w:rsidRPr="000C2685" w:rsidRDefault="000C2685" w:rsidP="000C2685">
      <w:pPr>
        <w:tabs>
          <w:tab w:val="left" w:pos="1935"/>
        </w:tabs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ab/>
      </w:r>
      <w:r w:rsidRPr="000C2685">
        <w:rPr>
          <w:rFonts w:ascii="Times New Roman" w:eastAsia="Calibri" w:hAnsi="Times New Roman" w:cs="Times New Roman"/>
          <w:sz w:val="24"/>
          <w:szCs w:val="24"/>
        </w:rPr>
        <w:t>(Параметр, характеризующий ресурс или срок службы)</w:t>
      </w:r>
    </w:p>
    <w:p w:rsidR="000C2685" w:rsidRPr="000C2685" w:rsidRDefault="000C2685" w:rsidP="000C2685">
      <w:pPr>
        <w:tabs>
          <w:tab w:val="left" w:pos="1935"/>
        </w:tabs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0C2685" w:rsidRPr="000C2685" w:rsidRDefault="000C2685" w:rsidP="00102E23">
      <w:pPr>
        <w:tabs>
          <w:tab w:val="left" w:pos="19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Причина поступления в ремонт __________________</w:t>
      </w:r>
      <w:r w:rsidR="00102E23"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0C2685" w:rsidRPr="000C2685" w:rsidRDefault="000C2685" w:rsidP="000C2685">
      <w:pPr>
        <w:tabs>
          <w:tab w:val="left" w:pos="19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  <w:r w:rsidR="00102E23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0C2685" w:rsidRPr="000C2685" w:rsidRDefault="000C2685" w:rsidP="000C2685">
      <w:pPr>
        <w:tabs>
          <w:tab w:val="left" w:pos="19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685" w:rsidRPr="000C2685" w:rsidRDefault="000C2685" w:rsidP="000C2685">
      <w:pPr>
        <w:tabs>
          <w:tab w:val="left" w:pos="19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Сведения о произведенном ремонте</w:t>
      </w:r>
    </w:p>
    <w:p w:rsidR="000C2685" w:rsidRPr="000C2685" w:rsidRDefault="000C2685" w:rsidP="000C2685">
      <w:pPr>
        <w:tabs>
          <w:tab w:val="left" w:pos="19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  <w:r w:rsidR="00102E23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0C2685" w:rsidRPr="00102E23" w:rsidRDefault="000C2685" w:rsidP="000C2685">
      <w:pPr>
        <w:tabs>
          <w:tab w:val="left" w:pos="41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ab/>
      </w:r>
      <w:r w:rsidR="00102E23">
        <w:rPr>
          <w:rFonts w:ascii="Times New Roman" w:eastAsia="Calibri" w:hAnsi="Times New Roman" w:cs="Times New Roman"/>
          <w:sz w:val="24"/>
          <w:szCs w:val="24"/>
        </w:rPr>
        <w:t>(Вид ремонта и краткие</w:t>
      </w:r>
    </w:p>
    <w:p w:rsidR="000C2685" w:rsidRPr="000C2685" w:rsidRDefault="000C2685" w:rsidP="000C2685">
      <w:pPr>
        <w:tabs>
          <w:tab w:val="left" w:pos="41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 w:rsidR="00102E23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0C2685" w:rsidRPr="000C2685" w:rsidRDefault="000C2685" w:rsidP="000C2685">
      <w:pPr>
        <w:tabs>
          <w:tab w:val="left" w:pos="41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ab/>
      </w:r>
      <w:r w:rsidRPr="000C2685">
        <w:rPr>
          <w:rFonts w:ascii="Times New Roman" w:eastAsia="Calibri" w:hAnsi="Times New Roman" w:cs="Times New Roman"/>
          <w:sz w:val="24"/>
          <w:szCs w:val="24"/>
        </w:rPr>
        <w:t>сведения о ремонте)</w:t>
      </w:r>
    </w:p>
    <w:p w:rsidR="000C2685" w:rsidRPr="000C2685" w:rsidRDefault="000C2685" w:rsidP="000C2685">
      <w:pPr>
        <w:tabs>
          <w:tab w:val="left" w:pos="41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2685" w:rsidRPr="000C2685" w:rsidRDefault="000C2685" w:rsidP="000C2685">
      <w:pPr>
        <w:tabs>
          <w:tab w:val="left" w:pos="412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12.2 Данные приёмо-сдаточных испытаний</w:t>
      </w:r>
    </w:p>
    <w:p w:rsidR="000C2685" w:rsidRPr="000C2685" w:rsidRDefault="000C2685" w:rsidP="000C2685">
      <w:pPr>
        <w:tabs>
          <w:tab w:val="left" w:pos="41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 w:rsidR="00102E23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0C2685" w:rsidRPr="00102E23" w:rsidRDefault="000C2685" w:rsidP="000C2685">
      <w:pPr>
        <w:tabs>
          <w:tab w:val="left" w:pos="10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2685">
        <w:rPr>
          <w:rFonts w:ascii="Times New Roman" w:eastAsia="Calibri" w:hAnsi="Times New Roman" w:cs="Times New Roman"/>
          <w:sz w:val="24"/>
          <w:szCs w:val="24"/>
        </w:rPr>
        <w:t xml:space="preserve">       (Указания о соответствии технических характери</w:t>
      </w:r>
      <w:r w:rsidR="00102E23">
        <w:rPr>
          <w:rFonts w:ascii="Times New Roman" w:eastAsia="Calibri" w:hAnsi="Times New Roman" w:cs="Times New Roman"/>
          <w:sz w:val="24"/>
          <w:szCs w:val="24"/>
        </w:rPr>
        <w:t>стик, полученных при испытаниях</w:t>
      </w:r>
    </w:p>
    <w:p w:rsidR="000C2685" w:rsidRPr="000C2685" w:rsidRDefault="000C2685" w:rsidP="000C2685">
      <w:pPr>
        <w:tabs>
          <w:tab w:val="left" w:pos="1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 w:rsidR="00102E23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0C2685" w:rsidRPr="000C2685" w:rsidRDefault="000C2685" w:rsidP="000C2685">
      <w:pPr>
        <w:tabs>
          <w:tab w:val="left" w:pos="14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ab/>
      </w:r>
      <w:r w:rsidRPr="000C2685">
        <w:rPr>
          <w:rFonts w:ascii="Times New Roman" w:eastAsia="Calibri" w:hAnsi="Times New Roman" w:cs="Times New Roman"/>
          <w:sz w:val="24"/>
          <w:szCs w:val="24"/>
        </w:rPr>
        <w:t>ТСО после ремонта, требованиям ремонтной документации)</w:t>
      </w:r>
    </w:p>
    <w:p w:rsidR="000C2685" w:rsidRPr="000C2685" w:rsidRDefault="000C2685" w:rsidP="000C2685">
      <w:pPr>
        <w:tabs>
          <w:tab w:val="left" w:pos="14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2685" w:rsidRPr="000C2685" w:rsidRDefault="000C2685" w:rsidP="00102E23">
      <w:pPr>
        <w:tabs>
          <w:tab w:val="left" w:pos="148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12.3 Сви</w:t>
      </w:r>
      <w:r w:rsidR="00102E23">
        <w:rPr>
          <w:rFonts w:ascii="Times New Roman" w:eastAsia="Calibri" w:hAnsi="Times New Roman" w:cs="Times New Roman"/>
          <w:sz w:val="28"/>
          <w:szCs w:val="28"/>
        </w:rPr>
        <w:t>детельство о приёмке и гарантии</w:t>
      </w:r>
    </w:p>
    <w:p w:rsidR="000C2685" w:rsidRPr="000C2685" w:rsidRDefault="000C2685" w:rsidP="000C2685">
      <w:pPr>
        <w:tabs>
          <w:tab w:val="left" w:pos="14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______________________  _______________</w:t>
      </w:r>
      <w:r w:rsidR="00102E23">
        <w:rPr>
          <w:rFonts w:ascii="Times New Roman" w:eastAsia="Calibri" w:hAnsi="Times New Roman" w:cs="Times New Roman"/>
          <w:sz w:val="28"/>
          <w:szCs w:val="28"/>
        </w:rPr>
        <w:t>_______  №  ___________________</w:t>
      </w:r>
      <w:r w:rsidRPr="000C26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C2685" w:rsidRPr="000C2685" w:rsidRDefault="000C2685" w:rsidP="000C2685">
      <w:pPr>
        <w:tabs>
          <w:tab w:val="left" w:pos="3360"/>
          <w:tab w:val="left" w:pos="7305"/>
          <w:tab w:val="left" w:pos="79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2685">
        <w:rPr>
          <w:rFonts w:ascii="Times New Roman" w:eastAsia="Calibri" w:hAnsi="Times New Roman" w:cs="Times New Roman"/>
          <w:sz w:val="24"/>
          <w:szCs w:val="24"/>
        </w:rPr>
        <w:t xml:space="preserve">  (Наименование ТСО)</w:t>
      </w:r>
      <w:r w:rsidRPr="000C2685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proofErr w:type="gramStart"/>
      <w:r w:rsidRPr="000C2685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0C2685">
        <w:rPr>
          <w:rFonts w:ascii="Times New Roman" w:eastAsia="Calibri" w:hAnsi="Times New Roman" w:cs="Times New Roman"/>
          <w:sz w:val="24"/>
          <w:szCs w:val="24"/>
        </w:rPr>
        <w:t>Обозначение)</w:t>
      </w:r>
      <w:r w:rsidRPr="000C2685">
        <w:rPr>
          <w:rFonts w:ascii="Times New Roman" w:eastAsia="Calibri" w:hAnsi="Times New Roman" w:cs="Times New Roman"/>
          <w:sz w:val="24"/>
          <w:szCs w:val="24"/>
        </w:rPr>
        <w:tab/>
        <w:t>(Заводской номер)</w:t>
      </w:r>
    </w:p>
    <w:p w:rsidR="000C2685" w:rsidRPr="000C2685" w:rsidRDefault="000C2685" w:rsidP="000C2685">
      <w:pPr>
        <w:tabs>
          <w:tab w:val="left" w:pos="3360"/>
          <w:tab w:val="left" w:pos="7305"/>
          <w:tab w:val="left" w:pos="79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2685" w:rsidRPr="000C2685" w:rsidRDefault="000C2685" w:rsidP="000C2685">
      <w:pPr>
        <w:tabs>
          <w:tab w:val="left" w:pos="3360"/>
          <w:tab w:val="left" w:pos="7305"/>
          <w:tab w:val="left" w:pos="79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_______________   _______________________</w:t>
      </w:r>
      <w:r w:rsidR="00102E23">
        <w:rPr>
          <w:rFonts w:ascii="Times New Roman" w:eastAsia="Calibri" w:hAnsi="Times New Roman" w:cs="Times New Roman"/>
          <w:sz w:val="28"/>
          <w:szCs w:val="28"/>
        </w:rPr>
        <w:t>_ согласно __________________</w:t>
      </w:r>
    </w:p>
    <w:p w:rsidR="000C2685" w:rsidRPr="000C2685" w:rsidRDefault="000C2685" w:rsidP="000C2685">
      <w:pPr>
        <w:tabs>
          <w:tab w:val="left" w:pos="2280"/>
          <w:tab w:val="left" w:pos="73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C2685">
        <w:rPr>
          <w:rFonts w:ascii="Times New Roman" w:eastAsia="Calibri" w:hAnsi="Times New Roman" w:cs="Times New Roman"/>
          <w:sz w:val="24"/>
          <w:szCs w:val="24"/>
        </w:rPr>
        <w:t>(Вид ремонта)</w:t>
      </w:r>
      <w:r w:rsidRPr="000C2685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proofErr w:type="gramStart"/>
      <w:r w:rsidRPr="000C2685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0C2685">
        <w:rPr>
          <w:rFonts w:ascii="Times New Roman" w:eastAsia="Calibri" w:hAnsi="Times New Roman" w:cs="Times New Roman"/>
          <w:sz w:val="24"/>
          <w:szCs w:val="24"/>
        </w:rPr>
        <w:t>Наименование предприятия,</w:t>
      </w:r>
      <w:r w:rsidRPr="000C2685">
        <w:rPr>
          <w:rFonts w:ascii="Times New Roman" w:eastAsia="Calibri" w:hAnsi="Times New Roman" w:cs="Times New Roman"/>
          <w:sz w:val="24"/>
          <w:szCs w:val="24"/>
        </w:rPr>
        <w:tab/>
        <w:t>(Вид документа)</w:t>
      </w:r>
    </w:p>
    <w:p w:rsidR="000C2685" w:rsidRPr="000C2685" w:rsidRDefault="000C2685" w:rsidP="000C2685">
      <w:pPr>
        <w:tabs>
          <w:tab w:val="left" w:pos="22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2685">
        <w:rPr>
          <w:rFonts w:ascii="Times New Roman" w:eastAsia="Calibri" w:hAnsi="Times New Roman" w:cs="Times New Roman"/>
          <w:sz w:val="24"/>
          <w:szCs w:val="24"/>
        </w:rPr>
        <w:tab/>
        <w:t xml:space="preserve">            условное обозначение)</w:t>
      </w:r>
    </w:p>
    <w:p w:rsidR="000C2685" w:rsidRPr="000C2685" w:rsidRDefault="000C2685" w:rsidP="000C2685">
      <w:pPr>
        <w:tabs>
          <w:tab w:val="left" w:pos="22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2685" w:rsidRPr="000C2685" w:rsidRDefault="000C2685" w:rsidP="00102E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Принят(а) в соответствии с обязательны</w:t>
      </w:r>
      <w:r w:rsidR="00102E23">
        <w:rPr>
          <w:rFonts w:ascii="Times New Roman" w:eastAsia="Calibri" w:hAnsi="Times New Roman" w:cs="Times New Roman"/>
          <w:sz w:val="28"/>
          <w:szCs w:val="28"/>
        </w:rPr>
        <w:t xml:space="preserve">ми требованиями </w:t>
      </w:r>
      <w:r w:rsidRPr="000C2685">
        <w:rPr>
          <w:rFonts w:ascii="Times New Roman" w:eastAsia="Calibri" w:hAnsi="Times New Roman" w:cs="Times New Roman"/>
          <w:sz w:val="28"/>
          <w:szCs w:val="28"/>
        </w:rPr>
        <w:t>государственных (национальных) стандартов и действующей технической документацией и признан(а) годным(ой) для эксплуатации.</w:t>
      </w:r>
    </w:p>
    <w:p w:rsidR="000C2685" w:rsidRPr="000C2685" w:rsidRDefault="000C2685" w:rsidP="000C2685">
      <w:pPr>
        <w:tabs>
          <w:tab w:val="left" w:pos="228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Ресурс до очередного ремонта ______</w:t>
      </w:r>
      <w:r w:rsidR="00102E23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0C2685" w:rsidRPr="000C2685" w:rsidRDefault="000C2685" w:rsidP="000C2685">
      <w:pPr>
        <w:tabs>
          <w:tab w:val="left" w:pos="44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Pr="000C2685">
        <w:rPr>
          <w:rFonts w:ascii="Times New Roman" w:eastAsia="Calibri" w:hAnsi="Times New Roman" w:cs="Times New Roman"/>
          <w:sz w:val="24"/>
          <w:szCs w:val="24"/>
        </w:rPr>
        <w:t>(параметр, определяющий</w:t>
      </w:r>
    </w:p>
    <w:p w:rsidR="000C2685" w:rsidRPr="000C2685" w:rsidRDefault="000C2685" w:rsidP="000C2685">
      <w:pPr>
        <w:tabs>
          <w:tab w:val="left" w:pos="44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________</w:t>
      </w:r>
      <w:r w:rsidR="00102E23">
        <w:rPr>
          <w:rFonts w:ascii="Times New Roman" w:eastAsia="Calibri" w:hAnsi="Times New Roman" w:cs="Times New Roman"/>
          <w:sz w:val="28"/>
          <w:szCs w:val="28"/>
        </w:rPr>
        <w:t>____________________________</w:t>
      </w:r>
      <w:r w:rsidRPr="000C2685">
        <w:rPr>
          <w:rFonts w:ascii="Times New Roman" w:eastAsia="Calibri" w:hAnsi="Times New Roman" w:cs="Times New Roman"/>
          <w:sz w:val="28"/>
          <w:szCs w:val="28"/>
        </w:rPr>
        <w:t xml:space="preserve"> в течение срока службы ________ лет</w:t>
      </w:r>
    </w:p>
    <w:p w:rsidR="000C2685" w:rsidRPr="000C2685" w:rsidRDefault="000C2685" w:rsidP="000C2685">
      <w:pPr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ab/>
      </w:r>
      <w:r w:rsidRPr="000C2685">
        <w:rPr>
          <w:rFonts w:ascii="Times New Roman" w:eastAsia="Calibri" w:hAnsi="Times New Roman" w:cs="Times New Roman"/>
          <w:sz w:val="24"/>
          <w:szCs w:val="24"/>
        </w:rPr>
        <w:t>ресурс)</w:t>
      </w:r>
    </w:p>
    <w:p w:rsidR="000C2685" w:rsidRPr="000C2685" w:rsidRDefault="000C2685" w:rsidP="000C2685">
      <w:pPr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(года), в том числе срок хранения ________</w:t>
      </w:r>
      <w:r w:rsidR="00102E23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0C2685" w:rsidRPr="000C2685" w:rsidRDefault="000C2685" w:rsidP="000C26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26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(условия хранения лет (года)</w:t>
      </w:r>
    </w:p>
    <w:p w:rsidR="000C2685" w:rsidRPr="000C2685" w:rsidRDefault="000C2685" w:rsidP="000C26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 xml:space="preserve">Исполнитель ремонта гарантирует соответствие технического средства оповещения требованиям действующей технической документации при соблюдении потребителем требований действующей эксплуатационной документации. </w:t>
      </w:r>
    </w:p>
    <w:p w:rsidR="000C2685" w:rsidRPr="000C2685" w:rsidRDefault="000C2685" w:rsidP="000C26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685" w:rsidRPr="000C2685" w:rsidRDefault="000C2685" w:rsidP="000C26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Начальник ОТК</w:t>
      </w:r>
    </w:p>
    <w:p w:rsidR="000C2685" w:rsidRPr="000C2685" w:rsidRDefault="000C2685" w:rsidP="000C26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МП                       ______________        _____________________</w:t>
      </w:r>
    </w:p>
    <w:p w:rsidR="000C2685" w:rsidRPr="000C2685" w:rsidRDefault="000C2685" w:rsidP="000C2685">
      <w:pPr>
        <w:tabs>
          <w:tab w:val="left" w:pos="2040"/>
          <w:tab w:val="left" w:pos="3765"/>
          <w:tab w:val="left" w:pos="59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0C2685">
        <w:rPr>
          <w:rFonts w:ascii="Times New Roman" w:eastAsia="Calibri" w:hAnsi="Times New Roman" w:cs="Times New Roman"/>
          <w:sz w:val="24"/>
          <w:szCs w:val="24"/>
        </w:rPr>
        <w:t xml:space="preserve">(при </w:t>
      </w:r>
      <w:proofErr w:type="gramStart"/>
      <w:r w:rsidRPr="000C2685">
        <w:rPr>
          <w:rFonts w:ascii="Times New Roman" w:eastAsia="Calibri" w:hAnsi="Times New Roman" w:cs="Times New Roman"/>
          <w:sz w:val="24"/>
          <w:szCs w:val="24"/>
        </w:rPr>
        <w:t xml:space="preserve">наличии)   </w:t>
      </w:r>
      <w:proofErr w:type="gramEnd"/>
      <w:r w:rsidRPr="000C2685">
        <w:rPr>
          <w:rFonts w:ascii="Times New Roman" w:eastAsia="Calibri" w:hAnsi="Times New Roman" w:cs="Times New Roman"/>
          <w:sz w:val="24"/>
          <w:szCs w:val="24"/>
        </w:rPr>
        <w:t xml:space="preserve">             (Личная подпись)                 (Расшифровка подписи)</w:t>
      </w:r>
    </w:p>
    <w:p w:rsidR="000C2685" w:rsidRPr="000C2685" w:rsidRDefault="000C2685" w:rsidP="000C2685">
      <w:pPr>
        <w:tabs>
          <w:tab w:val="left" w:pos="2040"/>
          <w:tab w:val="left" w:pos="3765"/>
          <w:tab w:val="left" w:pos="598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2685" w:rsidRPr="000C2685" w:rsidRDefault="000C2685" w:rsidP="000C2685">
      <w:pPr>
        <w:tabs>
          <w:tab w:val="left" w:pos="2040"/>
          <w:tab w:val="left" w:pos="3765"/>
          <w:tab w:val="left" w:pos="598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«___» ____________ 20 __г.</w:t>
      </w:r>
    </w:p>
    <w:p w:rsidR="000C2685" w:rsidRPr="000C2685" w:rsidRDefault="000C2685" w:rsidP="000C2685">
      <w:pPr>
        <w:tabs>
          <w:tab w:val="left" w:pos="2040"/>
          <w:tab w:val="left" w:pos="3765"/>
          <w:tab w:val="left" w:pos="598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2685" w:rsidRPr="000C2685" w:rsidRDefault="000C2685" w:rsidP="000C2685">
      <w:pPr>
        <w:tabs>
          <w:tab w:val="left" w:pos="2040"/>
          <w:tab w:val="left" w:pos="3765"/>
          <w:tab w:val="left" w:pos="598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13. Особые отметки</w:t>
      </w:r>
    </w:p>
    <w:p w:rsidR="000C2685" w:rsidRPr="000C2685" w:rsidRDefault="000C2685" w:rsidP="000C2685">
      <w:pPr>
        <w:tabs>
          <w:tab w:val="left" w:pos="2040"/>
          <w:tab w:val="left" w:pos="3765"/>
          <w:tab w:val="left" w:pos="598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2685" w:rsidRPr="000C2685" w:rsidRDefault="000C2685" w:rsidP="000C2685">
      <w:pPr>
        <w:tabs>
          <w:tab w:val="left" w:pos="2040"/>
          <w:tab w:val="left" w:pos="3765"/>
          <w:tab w:val="left" w:pos="5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13.1 Отметки, вносимые во время эксплуатации ТСО.</w:t>
      </w:r>
    </w:p>
    <w:p w:rsidR="000C2685" w:rsidRPr="000C2685" w:rsidRDefault="000C2685" w:rsidP="000C2685">
      <w:pPr>
        <w:tabs>
          <w:tab w:val="left" w:pos="2040"/>
          <w:tab w:val="left" w:pos="3765"/>
          <w:tab w:val="left" w:pos="59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 w:rsidR="00102E23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0C2685" w:rsidRPr="000C2685" w:rsidRDefault="000C2685" w:rsidP="000C2685">
      <w:pPr>
        <w:tabs>
          <w:tab w:val="left" w:pos="2040"/>
          <w:tab w:val="left" w:pos="3765"/>
          <w:tab w:val="left" w:pos="598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lastRenderedPageBreak/>
        <w:t>14. Оценка состояния ТСО и ведения формуляра</w:t>
      </w:r>
    </w:p>
    <w:p w:rsidR="000C2685" w:rsidRPr="000C2685" w:rsidRDefault="000C2685" w:rsidP="000C2685">
      <w:pPr>
        <w:tabs>
          <w:tab w:val="left" w:pos="2040"/>
          <w:tab w:val="left" w:pos="3765"/>
          <w:tab w:val="left" w:pos="59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685" w:rsidRPr="000C2685" w:rsidRDefault="000C2685" w:rsidP="000C2685">
      <w:pPr>
        <w:tabs>
          <w:tab w:val="left" w:pos="2040"/>
          <w:tab w:val="left" w:pos="3765"/>
          <w:tab w:val="left" w:pos="5985"/>
        </w:tabs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14.1 Оценка состояния ТСО и правильность ведения формуляра в соответствии с таблицей 14.1</w:t>
      </w:r>
      <w:r w:rsidR="00102E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2685" w:rsidRPr="000C2685" w:rsidRDefault="000C2685" w:rsidP="000C2685">
      <w:pPr>
        <w:tabs>
          <w:tab w:val="left" w:pos="2040"/>
          <w:tab w:val="left" w:pos="3765"/>
          <w:tab w:val="left" w:pos="5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685" w:rsidRPr="000C2685" w:rsidRDefault="000C2685" w:rsidP="000C2685">
      <w:pPr>
        <w:tabs>
          <w:tab w:val="left" w:pos="2040"/>
          <w:tab w:val="left" w:pos="3765"/>
          <w:tab w:val="left" w:pos="5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685">
        <w:rPr>
          <w:rFonts w:ascii="Times New Roman" w:eastAsia="Calibri" w:hAnsi="Times New Roman" w:cs="Times New Roman"/>
          <w:sz w:val="24"/>
          <w:szCs w:val="24"/>
        </w:rPr>
        <w:t>Таблица 14.1</w:t>
      </w:r>
    </w:p>
    <w:tbl>
      <w:tblPr>
        <w:tblStyle w:val="12"/>
        <w:tblW w:w="9876" w:type="dxa"/>
        <w:tblLook w:val="04A0" w:firstRow="1" w:lastRow="0" w:firstColumn="1" w:lastColumn="0" w:noHBand="0" w:noVBand="1"/>
      </w:tblPr>
      <w:tblGrid>
        <w:gridCol w:w="1327"/>
        <w:gridCol w:w="1381"/>
        <w:gridCol w:w="1724"/>
        <w:gridCol w:w="1400"/>
        <w:gridCol w:w="1403"/>
        <w:gridCol w:w="1305"/>
        <w:gridCol w:w="1336"/>
      </w:tblGrid>
      <w:tr w:rsidR="000C2685" w:rsidRPr="000C2685" w:rsidTr="000C2685">
        <w:trPr>
          <w:trHeight w:val="1034"/>
        </w:trPr>
        <w:tc>
          <w:tcPr>
            <w:tcW w:w="1328" w:type="dxa"/>
            <w:vMerge w:val="restart"/>
          </w:tcPr>
          <w:p w:rsidR="000C2685" w:rsidRPr="000C2685" w:rsidRDefault="000C2685" w:rsidP="000C2685">
            <w:pPr>
              <w:tabs>
                <w:tab w:val="left" w:pos="2040"/>
                <w:tab w:val="left" w:pos="3765"/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1382" w:type="dxa"/>
            <w:vMerge w:val="restart"/>
          </w:tcPr>
          <w:p w:rsidR="000C2685" w:rsidRPr="000C2685" w:rsidRDefault="000C2685" w:rsidP="000C2685">
            <w:pPr>
              <w:tabs>
                <w:tab w:val="left" w:pos="2040"/>
                <w:tab w:val="left" w:pos="3765"/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1718" w:type="dxa"/>
            <w:vMerge w:val="restart"/>
          </w:tcPr>
          <w:p w:rsidR="000C2685" w:rsidRPr="000C2685" w:rsidRDefault="000C2685" w:rsidP="000C2685">
            <w:pPr>
              <w:tabs>
                <w:tab w:val="left" w:pos="2040"/>
                <w:tab w:val="left" w:pos="3765"/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Должность проверяющего</w:t>
            </w:r>
          </w:p>
        </w:tc>
        <w:tc>
          <w:tcPr>
            <w:tcW w:w="2803" w:type="dxa"/>
            <w:gridSpan w:val="2"/>
          </w:tcPr>
          <w:p w:rsidR="000C2685" w:rsidRPr="000C2685" w:rsidRDefault="000C2685" w:rsidP="000C2685">
            <w:pPr>
              <w:tabs>
                <w:tab w:val="left" w:pos="2040"/>
                <w:tab w:val="left" w:pos="3765"/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Заключение и оценка проверяющего</w:t>
            </w:r>
          </w:p>
        </w:tc>
        <w:tc>
          <w:tcPr>
            <w:tcW w:w="1307" w:type="dxa"/>
            <w:vMerge w:val="restart"/>
            <w:textDirection w:val="btLr"/>
          </w:tcPr>
          <w:p w:rsidR="000C2685" w:rsidRPr="000C2685" w:rsidRDefault="000C2685" w:rsidP="000C2685">
            <w:pPr>
              <w:tabs>
                <w:tab w:val="left" w:pos="2040"/>
                <w:tab w:val="left" w:pos="3765"/>
                <w:tab w:val="left" w:pos="5985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Подпись проверяющего</w:t>
            </w:r>
          </w:p>
        </w:tc>
        <w:tc>
          <w:tcPr>
            <w:tcW w:w="1338" w:type="dxa"/>
            <w:vMerge w:val="restart"/>
            <w:textDirection w:val="btLr"/>
          </w:tcPr>
          <w:p w:rsidR="000C2685" w:rsidRPr="000C2685" w:rsidRDefault="000C2685" w:rsidP="000C2685">
            <w:pPr>
              <w:tabs>
                <w:tab w:val="left" w:pos="2040"/>
                <w:tab w:val="left" w:pos="3765"/>
                <w:tab w:val="left" w:pos="5985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Отметка об устранении замечания и подпись</w:t>
            </w:r>
          </w:p>
        </w:tc>
      </w:tr>
      <w:tr w:rsidR="000C2685" w:rsidRPr="000C2685" w:rsidTr="000C2685">
        <w:trPr>
          <w:trHeight w:val="1608"/>
        </w:trPr>
        <w:tc>
          <w:tcPr>
            <w:tcW w:w="1328" w:type="dxa"/>
            <w:vMerge/>
          </w:tcPr>
          <w:p w:rsidR="000C2685" w:rsidRPr="000C2685" w:rsidRDefault="000C2685" w:rsidP="000C2685">
            <w:pPr>
              <w:tabs>
                <w:tab w:val="left" w:pos="2040"/>
                <w:tab w:val="left" w:pos="3765"/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0C2685" w:rsidRPr="000C2685" w:rsidRDefault="000C2685" w:rsidP="000C2685">
            <w:pPr>
              <w:tabs>
                <w:tab w:val="left" w:pos="2040"/>
                <w:tab w:val="left" w:pos="3765"/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0C2685" w:rsidRPr="000C2685" w:rsidRDefault="000C2685" w:rsidP="000C2685">
            <w:pPr>
              <w:tabs>
                <w:tab w:val="left" w:pos="2040"/>
                <w:tab w:val="left" w:pos="3765"/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0C2685" w:rsidRPr="000C2685" w:rsidRDefault="000C2685" w:rsidP="000C2685">
            <w:pPr>
              <w:tabs>
                <w:tab w:val="left" w:pos="2040"/>
                <w:tab w:val="left" w:pos="3765"/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По состоянию ТСО</w:t>
            </w:r>
          </w:p>
        </w:tc>
        <w:tc>
          <w:tcPr>
            <w:tcW w:w="1402" w:type="dxa"/>
          </w:tcPr>
          <w:p w:rsidR="000C2685" w:rsidRPr="000C2685" w:rsidRDefault="000C2685" w:rsidP="000C2685">
            <w:pPr>
              <w:tabs>
                <w:tab w:val="left" w:pos="2040"/>
                <w:tab w:val="left" w:pos="3765"/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По ведению формуляра</w:t>
            </w:r>
          </w:p>
        </w:tc>
        <w:tc>
          <w:tcPr>
            <w:tcW w:w="1307" w:type="dxa"/>
            <w:vMerge/>
          </w:tcPr>
          <w:p w:rsidR="000C2685" w:rsidRPr="000C2685" w:rsidRDefault="000C2685" w:rsidP="000C2685">
            <w:pPr>
              <w:tabs>
                <w:tab w:val="left" w:pos="2040"/>
                <w:tab w:val="left" w:pos="3765"/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0C2685" w:rsidRPr="000C2685" w:rsidRDefault="000C2685" w:rsidP="000C2685">
            <w:pPr>
              <w:tabs>
                <w:tab w:val="left" w:pos="2040"/>
                <w:tab w:val="left" w:pos="3765"/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C2685" w:rsidRPr="000C2685" w:rsidTr="000C2685">
        <w:trPr>
          <w:trHeight w:val="517"/>
        </w:trPr>
        <w:tc>
          <w:tcPr>
            <w:tcW w:w="1328" w:type="dxa"/>
          </w:tcPr>
          <w:p w:rsidR="000C2685" w:rsidRPr="000C2685" w:rsidRDefault="000C2685" w:rsidP="000C2685">
            <w:pPr>
              <w:tabs>
                <w:tab w:val="left" w:pos="2040"/>
                <w:tab w:val="left" w:pos="3765"/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C2685" w:rsidRPr="000C2685" w:rsidRDefault="000C2685" w:rsidP="000C2685">
            <w:pPr>
              <w:tabs>
                <w:tab w:val="left" w:pos="2040"/>
                <w:tab w:val="left" w:pos="3765"/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0C2685" w:rsidRPr="000C2685" w:rsidRDefault="000C2685" w:rsidP="000C2685">
            <w:pPr>
              <w:tabs>
                <w:tab w:val="left" w:pos="2040"/>
                <w:tab w:val="left" w:pos="3765"/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0C2685" w:rsidRPr="000C2685" w:rsidRDefault="000C2685" w:rsidP="000C2685">
            <w:pPr>
              <w:tabs>
                <w:tab w:val="left" w:pos="2040"/>
                <w:tab w:val="left" w:pos="3765"/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0C2685" w:rsidRPr="000C2685" w:rsidRDefault="000C2685" w:rsidP="000C2685">
            <w:pPr>
              <w:tabs>
                <w:tab w:val="left" w:pos="2040"/>
                <w:tab w:val="left" w:pos="3765"/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0C2685" w:rsidRPr="000C2685" w:rsidRDefault="000C2685" w:rsidP="000C2685">
            <w:pPr>
              <w:tabs>
                <w:tab w:val="left" w:pos="2040"/>
                <w:tab w:val="left" w:pos="3765"/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0C2685" w:rsidRPr="000C2685" w:rsidRDefault="000C2685" w:rsidP="000C2685">
            <w:pPr>
              <w:tabs>
                <w:tab w:val="left" w:pos="2040"/>
                <w:tab w:val="left" w:pos="3765"/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0C2685" w:rsidRPr="000C2685" w:rsidRDefault="000C2685" w:rsidP="00102E23">
      <w:pPr>
        <w:tabs>
          <w:tab w:val="left" w:pos="2040"/>
          <w:tab w:val="left" w:pos="3765"/>
          <w:tab w:val="left" w:pos="598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2685" w:rsidRPr="000C2685" w:rsidRDefault="000C2685" w:rsidP="000C2685">
      <w:pPr>
        <w:tabs>
          <w:tab w:val="left" w:pos="2040"/>
          <w:tab w:val="left" w:pos="3765"/>
          <w:tab w:val="left" w:pos="598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15. Регистрация изменений</w:t>
      </w:r>
    </w:p>
    <w:p w:rsidR="000C2685" w:rsidRPr="000C2685" w:rsidRDefault="000C2685" w:rsidP="000C2685">
      <w:pPr>
        <w:tabs>
          <w:tab w:val="left" w:pos="2040"/>
          <w:tab w:val="left" w:pos="3765"/>
          <w:tab w:val="left" w:pos="598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10036" w:type="dxa"/>
        <w:tblLook w:val="04A0" w:firstRow="1" w:lastRow="0" w:firstColumn="1" w:lastColumn="0" w:noHBand="0" w:noVBand="1"/>
      </w:tblPr>
      <w:tblGrid>
        <w:gridCol w:w="1003"/>
        <w:gridCol w:w="1003"/>
        <w:gridCol w:w="1003"/>
        <w:gridCol w:w="1003"/>
        <w:gridCol w:w="1007"/>
        <w:gridCol w:w="1003"/>
        <w:gridCol w:w="1003"/>
        <w:gridCol w:w="1003"/>
        <w:gridCol w:w="1003"/>
        <w:gridCol w:w="1005"/>
      </w:tblGrid>
      <w:tr w:rsidR="000C2685" w:rsidRPr="000C2685" w:rsidTr="000C2685">
        <w:trPr>
          <w:trHeight w:val="536"/>
        </w:trPr>
        <w:tc>
          <w:tcPr>
            <w:tcW w:w="1003" w:type="dxa"/>
            <w:vMerge w:val="restart"/>
          </w:tcPr>
          <w:p w:rsidR="000C2685" w:rsidRPr="000C2685" w:rsidRDefault="000C2685" w:rsidP="000C2685">
            <w:pPr>
              <w:tabs>
                <w:tab w:val="left" w:pos="2040"/>
                <w:tab w:val="left" w:pos="3765"/>
                <w:tab w:val="left" w:pos="598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4016" w:type="dxa"/>
            <w:gridSpan w:val="4"/>
          </w:tcPr>
          <w:p w:rsidR="000C2685" w:rsidRPr="000C2685" w:rsidRDefault="000C2685" w:rsidP="000C2685">
            <w:pPr>
              <w:tabs>
                <w:tab w:val="left" w:pos="2040"/>
                <w:tab w:val="left" w:pos="3765"/>
                <w:tab w:val="left" w:pos="598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Номер листов (страниц)</w:t>
            </w:r>
          </w:p>
        </w:tc>
        <w:tc>
          <w:tcPr>
            <w:tcW w:w="1003" w:type="dxa"/>
            <w:vMerge w:val="restart"/>
            <w:textDirection w:val="btLr"/>
          </w:tcPr>
          <w:p w:rsidR="000C2685" w:rsidRPr="000C2685" w:rsidRDefault="000C2685" w:rsidP="000C2685">
            <w:pPr>
              <w:tabs>
                <w:tab w:val="left" w:pos="2040"/>
                <w:tab w:val="left" w:pos="3765"/>
                <w:tab w:val="left" w:pos="598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Всего листов (страниц) в документе</w:t>
            </w:r>
          </w:p>
        </w:tc>
        <w:tc>
          <w:tcPr>
            <w:tcW w:w="1003" w:type="dxa"/>
            <w:vMerge w:val="restart"/>
            <w:textDirection w:val="btLr"/>
          </w:tcPr>
          <w:p w:rsidR="000C2685" w:rsidRPr="000C2685" w:rsidRDefault="000C2685" w:rsidP="000C2685">
            <w:pPr>
              <w:tabs>
                <w:tab w:val="left" w:pos="2040"/>
                <w:tab w:val="left" w:pos="3765"/>
                <w:tab w:val="left" w:pos="598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№ документа</w:t>
            </w:r>
          </w:p>
        </w:tc>
        <w:tc>
          <w:tcPr>
            <w:tcW w:w="1003" w:type="dxa"/>
            <w:vMerge w:val="restart"/>
            <w:textDirection w:val="btLr"/>
          </w:tcPr>
          <w:p w:rsidR="000C2685" w:rsidRPr="000C2685" w:rsidRDefault="000C2685" w:rsidP="000C2685">
            <w:pPr>
              <w:tabs>
                <w:tab w:val="left" w:pos="2040"/>
                <w:tab w:val="left" w:pos="3765"/>
                <w:tab w:val="left" w:pos="598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Входящий № сопроводительного документа и дата</w:t>
            </w:r>
          </w:p>
        </w:tc>
        <w:tc>
          <w:tcPr>
            <w:tcW w:w="1003" w:type="dxa"/>
            <w:vMerge w:val="restart"/>
            <w:textDirection w:val="btLr"/>
          </w:tcPr>
          <w:p w:rsidR="000C2685" w:rsidRPr="000C2685" w:rsidRDefault="000C2685" w:rsidP="000C2685">
            <w:pPr>
              <w:tabs>
                <w:tab w:val="left" w:pos="2040"/>
                <w:tab w:val="left" w:pos="3765"/>
                <w:tab w:val="left" w:pos="598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Подпись</w:t>
            </w:r>
          </w:p>
        </w:tc>
        <w:tc>
          <w:tcPr>
            <w:tcW w:w="1005" w:type="dxa"/>
            <w:vMerge w:val="restart"/>
            <w:textDirection w:val="btLr"/>
          </w:tcPr>
          <w:p w:rsidR="000C2685" w:rsidRPr="000C2685" w:rsidRDefault="000C2685" w:rsidP="000C2685">
            <w:pPr>
              <w:tabs>
                <w:tab w:val="left" w:pos="2040"/>
                <w:tab w:val="left" w:pos="3765"/>
                <w:tab w:val="left" w:pos="598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</w:tr>
      <w:tr w:rsidR="000C2685" w:rsidRPr="000C2685" w:rsidTr="000C2685">
        <w:trPr>
          <w:cantSplit/>
          <w:trHeight w:val="2250"/>
        </w:trPr>
        <w:tc>
          <w:tcPr>
            <w:tcW w:w="1003" w:type="dxa"/>
            <w:vMerge/>
          </w:tcPr>
          <w:p w:rsidR="000C2685" w:rsidRPr="000C2685" w:rsidRDefault="000C2685" w:rsidP="000C2685">
            <w:pPr>
              <w:tabs>
                <w:tab w:val="left" w:pos="2040"/>
                <w:tab w:val="left" w:pos="3765"/>
                <w:tab w:val="left" w:pos="598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textDirection w:val="btLr"/>
          </w:tcPr>
          <w:p w:rsidR="000C2685" w:rsidRPr="000C2685" w:rsidRDefault="000C2685" w:rsidP="000C2685">
            <w:pPr>
              <w:tabs>
                <w:tab w:val="left" w:pos="2040"/>
                <w:tab w:val="left" w:pos="3765"/>
                <w:tab w:val="left" w:pos="598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Измененных</w:t>
            </w:r>
          </w:p>
        </w:tc>
        <w:tc>
          <w:tcPr>
            <w:tcW w:w="1003" w:type="dxa"/>
            <w:textDirection w:val="btLr"/>
          </w:tcPr>
          <w:p w:rsidR="000C2685" w:rsidRPr="000C2685" w:rsidRDefault="000C2685" w:rsidP="000C2685">
            <w:pPr>
              <w:tabs>
                <w:tab w:val="left" w:pos="2040"/>
                <w:tab w:val="left" w:pos="3765"/>
                <w:tab w:val="left" w:pos="598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Замененных</w:t>
            </w:r>
          </w:p>
        </w:tc>
        <w:tc>
          <w:tcPr>
            <w:tcW w:w="1003" w:type="dxa"/>
            <w:textDirection w:val="btLr"/>
          </w:tcPr>
          <w:p w:rsidR="000C2685" w:rsidRPr="000C2685" w:rsidRDefault="000C2685" w:rsidP="000C2685">
            <w:pPr>
              <w:tabs>
                <w:tab w:val="left" w:pos="2040"/>
                <w:tab w:val="left" w:pos="3765"/>
                <w:tab w:val="left" w:pos="598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Новых</w:t>
            </w:r>
          </w:p>
        </w:tc>
        <w:tc>
          <w:tcPr>
            <w:tcW w:w="1006" w:type="dxa"/>
            <w:textDirection w:val="btLr"/>
          </w:tcPr>
          <w:p w:rsidR="000C2685" w:rsidRPr="000C2685" w:rsidRDefault="000C2685" w:rsidP="000C2685">
            <w:pPr>
              <w:tabs>
                <w:tab w:val="left" w:pos="2040"/>
                <w:tab w:val="left" w:pos="3765"/>
                <w:tab w:val="left" w:pos="598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Аннулированных</w:t>
            </w:r>
          </w:p>
        </w:tc>
        <w:tc>
          <w:tcPr>
            <w:tcW w:w="1003" w:type="dxa"/>
            <w:vMerge/>
          </w:tcPr>
          <w:p w:rsidR="000C2685" w:rsidRPr="000C2685" w:rsidRDefault="000C2685" w:rsidP="000C2685">
            <w:pPr>
              <w:tabs>
                <w:tab w:val="left" w:pos="2040"/>
                <w:tab w:val="left" w:pos="3765"/>
                <w:tab w:val="left" w:pos="598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0C2685" w:rsidRPr="000C2685" w:rsidRDefault="000C2685" w:rsidP="000C2685">
            <w:pPr>
              <w:tabs>
                <w:tab w:val="left" w:pos="2040"/>
                <w:tab w:val="left" w:pos="3765"/>
                <w:tab w:val="left" w:pos="598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0C2685" w:rsidRPr="000C2685" w:rsidRDefault="000C2685" w:rsidP="000C2685">
            <w:pPr>
              <w:tabs>
                <w:tab w:val="left" w:pos="2040"/>
                <w:tab w:val="left" w:pos="3765"/>
                <w:tab w:val="left" w:pos="598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0C2685" w:rsidRPr="000C2685" w:rsidRDefault="000C2685" w:rsidP="000C2685">
            <w:pPr>
              <w:tabs>
                <w:tab w:val="left" w:pos="2040"/>
                <w:tab w:val="left" w:pos="3765"/>
                <w:tab w:val="left" w:pos="598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0C2685" w:rsidRPr="000C2685" w:rsidRDefault="000C2685" w:rsidP="000C2685">
            <w:pPr>
              <w:tabs>
                <w:tab w:val="left" w:pos="2040"/>
                <w:tab w:val="left" w:pos="3765"/>
                <w:tab w:val="left" w:pos="598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C2685" w:rsidRPr="000C2685" w:rsidTr="000C2685">
        <w:trPr>
          <w:trHeight w:val="536"/>
        </w:trPr>
        <w:tc>
          <w:tcPr>
            <w:tcW w:w="1003" w:type="dxa"/>
          </w:tcPr>
          <w:p w:rsidR="000C2685" w:rsidRPr="000C2685" w:rsidRDefault="000C2685" w:rsidP="000C2685">
            <w:pPr>
              <w:tabs>
                <w:tab w:val="left" w:pos="2040"/>
                <w:tab w:val="left" w:pos="3765"/>
                <w:tab w:val="left" w:pos="598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0C2685" w:rsidRPr="000C2685" w:rsidRDefault="000C2685" w:rsidP="000C2685">
            <w:pPr>
              <w:tabs>
                <w:tab w:val="left" w:pos="2040"/>
                <w:tab w:val="left" w:pos="3765"/>
                <w:tab w:val="left" w:pos="598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0C2685" w:rsidRPr="000C2685" w:rsidRDefault="000C2685" w:rsidP="000C2685">
            <w:pPr>
              <w:tabs>
                <w:tab w:val="left" w:pos="2040"/>
                <w:tab w:val="left" w:pos="3765"/>
                <w:tab w:val="left" w:pos="598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0C2685" w:rsidRPr="000C2685" w:rsidRDefault="000C2685" w:rsidP="000C2685">
            <w:pPr>
              <w:tabs>
                <w:tab w:val="left" w:pos="2040"/>
                <w:tab w:val="left" w:pos="3765"/>
                <w:tab w:val="left" w:pos="598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0C2685" w:rsidRPr="000C2685" w:rsidRDefault="000C2685" w:rsidP="000C2685">
            <w:pPr>
              <w:tabs>
                <w:tab w:val="left" w:pos="2040"/>
                <w:tab w:val="left" w:pos="3765"/>
                <w:tab w:val="left" w:pos="598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0C2685" w:rsidRPr="000C2685" w:rsidRDefault="000C2685" w:rsidP="000C2685">
            <w:pPr>
              <w:tabs>
                <w:tab w:val="left" w:pos="2040"/>
                <w:tab w:val="left" w:pos="3765"/>
                <w:tab w:val="left" w:pos="598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0C2685" w:rsidRPr="000C2685" w:rsidRDefault="000C2685" w:rsidP="000C2685">
            <w:pPr>
              <w:tabs>
                <w:tab w:val="left" w:pos="2040"/>
                <w:tab w:val="left" w:pos="3765"/>
                <w:tab w:val="left" w:pos="598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0C2685" w:rsidRPr="000C2685" w:rsidRDefault="000C2685" w:rsidP="000C2685">
            <w:pPr>
              <w:tabs>
                <w:tab w:val="left" w:pos="2040"/>
                <w:tab w:val="left" w:pos="3765"/>
                <w:tab w:val="left" w:pos="598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0C2685" w:rsidRPr="000C2685" w:rsidRDefault="000C2685" w:rsidP="000C2685">
            <w:pPr>
              <w:tabs>
                <w:tab w:val="left" w:pos="2040"/>
                <w:tab w:val="left" w:pos="3765"/>
                <w:tab w:val="left" w:pos="598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0C2685" w:rsidRPr="000C2685" w:rsidRDefault="000C2685" w:rsidP="000C2685">
            <w:pPr>
              <w:tabs>
                <w:tab w:val="left" w:pos="2040"/>
                <w:tab w:val="left" w:pos="3765"/>
                <w:tab w:val="left" w:pos="598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0C2685" w:rsidRPr="000C2685" w:rsidRDefault="000C2685" w:rsidP="000C2685">
      <w:pPr>
        <w:tabs>
          <w:tab w:val="left" w:pos="2040"/>
          <w:tab w:val="left" w:pos="3765"/>
          <w:tab w:val="left" w:pos="598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2685" w:rsidRPr="000C2685" w:rsidRDefault="000C2685" w:rsidP="000C2685">
      <w:pPr>
        <w:tabs>
          <w:tab w:val="left" w:pos="2040"/>
          <w:tab w:val="left" w:pos="3765"/>
          <w:tab w:val="left" w:pos="5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Итого в формуляре</w:t>
      </w:r>
    </w:p>
    <w:p w:rsidR="000C2685" w:rsidRPr="000C2685" w:rsidRDefault="000C2685" w:rsidP="000C2685">
      <w:pPr>
        <w:tabs>
          <w:tab w:val="left" w:pos="2040"/>
          <w:tab w:val="left" w:pos="3765"/>
          <w:tab w:val="left" w:pos="59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 xml:space="preserve">          пронумерованных ____________________________________ страниц.</w:t>
      </w:r>
    </w:p>
    <w:p w:rsidR="000C2685" w:rsidRPr="000C2685" w:rsidRDefault="000C2685" w:rsidP="000C2685">
      <w:pPr>
        <w:tabs>
          <w:tab w:val="left" w:pos="2040"/>
          <w:tab w:val="left" w:pos="59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ab/>
      </w:r>
      <w:r w:rsidRPr="000C2685">
        <w:rPr>
          <w:rFonts w:ascii="Times New Roman" w:eastAsia="Calibri" w:hAnsi="Times New Roman" w:cs="Times New Roman"/>
          <w:sz w:val="24"/>
          <w:szCs w:val="24"/>
        </w:rPr>
        <w:t>МП (при наличии)</w:t>
      </w:r>
      <w:r w:rsidRPr="000C2685">
        <w:rPr>
          <w:rFonts w:ascii="Times New Roman" w:eastAsia="Calibri" w:hAnsi="Times New Roman" w:cs="Times New Roman"/>
          <w:sz w:val="24"/>
          <w:szCs w:val="24"/>
        </w:rPr>
        <w:tab/>
        <w:t>(Количество)</w:t>
      </w:r>
    </w:p>
    <w:p w:rsidR="000C2685" w:rsidRPr="000C2685" w:rsidRDefault="000C2685" w:rsidP="000C2685">
      <w:pPr>
        <w:tabs>
          <w:tab w:val="left" w:pos="2040"/>
          <w:tab w:val="left" w:pos="59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2685" w:rsidRPr="000C2685" w:rsidRDefault="000C2685" w:rsidP="000C2685">
      <w:pPr>
        <w:tabs>
          <w:tab w:val="left" w:pos="2040"/>
          <w:tab w:val="left" w:pos="598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(Запись производится на обороте последнего и заверяется подписью должностного лица, ответственного за эксплуатацию технического средства оповещения, проставляются дата и печать).</w:t>
      </w:r>
    </w:p>
    <w:p w:rsidR="000C2685" w:rsidRPr="000C2685" w:rsidRDefault="000C2685" w:rsidP="000C26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2685" w:rsidRPr="000C2685" w:rsidRDefault="000C2685" w:rsidP="000C2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2685" w:rsidRPr="000C2685" w:rsidRDefault="000C2685" w:rsidP="000C2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2685" w:rsidRPr="000C2685" w:rsidRDefault="000C2685" w:rsidP="000C2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2685" w:rsidRPr="000C2685" w:rsidRDefault="000C2685" w:rsidP="000C2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2685" w:rsidRPr="000C2685" w:rsidRDefault="000C2685" w:rsidP="000C2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2685" w:rsidRPr="000C2685" w:rsidRDefault="000C2685" w:rsidP="000C2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2685" w:rsidRPr="000C2685" w:rsidRDefault="000C2685" w:rsidP="000C2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2685" w:rsidRPr="000C2685" w:rsidRDefault="000C2685" w:rsidP="000C2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2685" w:rsidRPr="000C2685" w:rsidRDefault="000C2685" w:rsidP="000C2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2685" w:rsidRPr="000C2685" w:rsidRDefault="000C2685" w:rsidP="000C2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2685" w:rsidRPr="000C2685" w:rsidRDefault="000C2685" w:rsidP="000C2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2685" w:rsidRPr="00102E23" w:rsidRDefault="000C2685" w:rsidP="00102E23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E2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№7</w:t>
      </w:r>
    </w:p>
    <w:p w:rsidR="000C2685" w:rsidRPr="00102E23" w:rsidRDefault="000C2685" w:rsidP="00102E23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02E23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  <w:r w:rsidRPr="00102E23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</w:t>
      </w:r>
    </w:p>
    <w:p w:rsidR="000C2685" w:rsidRPr="00102E23" w:rsidRDefault="000C2685" w:rsidP="00102E23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02E23">
        <w:rPr>
          <w:rFonts w:ascii="Times New Roman" w:eastAsia="Calibri" w:hAnsi="Times New Roman" w:cs="Times New Roman"/>
          <w:sz w:val="28"/>
          <w:szCs w:val="28"/>
        </w:rPr>
        <w:t>Усть-Катавского</w:t>
      </w:r>
      <w:proofErr w:type="spellEnd"/>
      <w:r w:rsidRPr="00102E23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</w:p>
    <w:p w:rsidR="000C2685" w:rsidRPr="00102E23" w:rsidRDefault="00EE4C99" w:rsidP="00102E23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11.06.2021 г. № 875</w:t>
      </w:r>
    </w:p>
    <w:p w:rsidR="000C2685" w:rsidRPr="00102E23" w:rsidRDefault="000C2685" w:rsidP="00102E23">
      <w:pPr>
        <w:tabs>
          <w:tab w:val="left" w:pos="47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2685" w:rsidRPr="00102E23" w:rsidRDefault="000C2685" w:rsidP="000C26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2E23">
        <w:rPr>
          <w:rFonts w:ascii="Times New Roman" w:eastAsia="Calibri" w:hAnsi="Times New Roman" w:cs="Times New Roman"/>
          <w:sz w:val="28"/>
          <w:szCs w:val="28"/>
        </w:rPr>
        <w:t>СПРАВКА</w:t>
      </w:r>
    </w:p>
    <w:p w:rsidR="000C2685" w:rsidRPr="00102E23" w:rsidRDefault="00102E23" w:rsidP="000C26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0C2685" w:rsidRPr="00102E23">
        <w:rPr>
          <w:rFonts w:ascii="Times New Roman" w:eastAsia="Calibri" w:hAnsi="Times New Roman" w:cs="Times New Roman"/>
          <w:sz w:val="28"/>
          <w:szCs w:val="28"/>
        </w:rPr>
        <w:t xml:space="preserve"> наличии и состоянии технических средств оповещения</w:t>
      </w:r>
    </w:p>
    <w:p w:rsidR="000C2685" w:rsidRPr="000C2685" w:rsidRDefault="000C2685" w:rsidP="000C26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685" w:rsidRPr="000C2685" w:rsidRDefault="000C2685" w:rsidP="000C26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="00102E23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0C2685">
        <w:rPr>
          <w:rFonts w:ascii="Times New Roman" w:eastAsia="Calibri" w:hAnsi="Times New Roman" w:cs="Times New Roman"/>
          <w:sz w:val="28"/>
          <w:szCs w:val="28"/>
        </w:rPr>
        <w:t>_ на ___________ 20 __ г.</w:t>
      </w:r>
    </w:p>
    <w:p w:rsidR="000C2685" w:rsidRPr="000C2685" w:rsidRDefault="000C2685" w:rsidP="000C2685">
      <w:pPr>
        <w:tabs>
          <w:tab w:val="left" w:pos="1125"/>
          <w:tab w:val="left" w:pos="7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ab/>
      </w:r>
      <w:r w:rsidRPr="000C2685">
        <w:rPr>
          <w:rFonts w:ascii="Times New Roman" w:eastAsia="Calibri" w:hAnsi="Times New Roman" w:cs="Times New Roman"/>
          <w:sz w:val="24"/>
          <w:szCs w:val="24"/>
        </w:rPr>
        <w:t>(Наименование системы оповещения)</w:t>
      </w:r>
      <w:r w:rsidRPr="000C2685">
        <w:rPr>
          <w:rFonts w:ascii="Times New Roman" w:eastAsia="Calibri" w:hAnsi="Times New Roman" w:cs="Times New Roman"/>
          <w:sz w:val="24"/>
          <w:szCs w:val="24"/>
        </w:rPr>
        <w:tab/>
        <w:t>(Число, месяц)</w:t>
      </w:r>
    </w:p>
    <w:p w:rsidR="000C2685" w:rsidRPr="000C2685" w:rsidRDefault="000C2685" w:rsidP="000C2685">
      <w:pPr>
        <w:tabs>
          <w:tab w:val="left" w:pos="1125"/>
          <w:tab w:val="left" w:pos="72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2685" w:rsidRPr="000C2685" w:rsidRDefault="000C2685" w:rsidP="000C2685">
      <w:pPr>
        <w:tabs>
          <w:tab w:val="left" w:pos="1125"/>
          <w:tab w:val="left" w:pos="72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1. Обеспеченность средствами оповещения: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095"/>
        <w:gridCol w:w="1618"/>
        <w:gridCol w:w="2204"/>
        <w:gridCol w:w="1460"/>
        <w:gridCol w:w="1680"/>
        <w:gridCol w:w="1570"/>
      </w:tblGrid>
      <w:tr w:rsidR="000C2685" w:rsidRPr="000C2685" w:rsidTr="000C2685">
        <w:tc>
          <w:tcPr>
            <w:tcW w:w="1651" w:type="dxa"/>
          </w:tcPr>
          <w:p w:rsidR="000C2685" w:rsidRPr="000C2685" w:rsidRDefault="000C2685" w:rsidP="000C2685">
            <w:pPr>
              <w:tabs>
                <w:tab w:val="left" w:pos="1125"/>
                <w:tab w:val="left" w:pos="72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1652" w:type="dxa"/>
          </w:tcPr>
          <w:p w:rsidR="000C2685" w:rsidRPr="000C2685" w:rsidRDefault="000C2685" w:rsidP="000C2685">
            <w:pPr>
              <w:tabs>
                <w:tab w:val="left" w:pos="1125"/>
                <w:tab w:val="left" w:pos="72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Тип аппаратуры (технических средств) оповещения, ЗИП</w:t>
            </w:r>
          </w:p>
        </w:tc>
        <w:tc>
          <w:tcPr>
            <w:tcW w:w="1652" w:type="dxa"/>
          </w:tcPr>
          <w:p w:rsidR="000C2685" w:rsidRPr="000C2685" w:rsidRDefault="000C2685" w:rsidP="000C2685">
            <w:pPr>
              <w:tabs>
                <w:tab w:val="left" w:pos="1125"/>
                <w:tab w:val="left" w:pos="72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Передано в соответствии с договором(единиц)</w:t>
            </w:r>
          </w:p>
        </w:tc>
        <w:tc>
          <w:tcPr>
            <w:tcW w:w="1652" w:type="dxa"/>
          </w:tcPr>
          <w:p w:rsidR="000C2685" w:rsidRPr="000C2685" w:rsidRDefault="000C2685" w:rsidP="000C2685">
            <w:pPr>
              <w:tabs>
                <w:tab w:val="left" w:pos="1125"/>
                <w:tab w:val="left" w:pos="72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Недостает (единиц)</w:t>
            </w:r>
          </w:p>
        </w:tc>
        <w:tc>
          <w:tcPr>
            <w:tcW w:w="1652" w:type="dxa"/>
          </w:tcPr>
          <w:p w:rsidR="000C2685" w:rsidRPr="000C2685" w:rsidRDefault="000C2685" w:rsidP="000C2685">
            <w:pPr>
              <w:tabs>
                <w:tab w:val="left" w:pos="1125"/>
                <w:tab w:val="left" w:pos="72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Излишествует (единиц)</w:t>
            </w:r>
          </w:p>
        </w:tc>
        <w:tc>
          <w:tcPr>
            <w:tcW w:w="1652" w:type="dxa"/>
          </w:tcPr>
          <w:p w:rsidR="000C2685" w:rsidRPr="000C2685" w:rsidRDefault="000C2685" w:rsidP="000C2685">
            <w:pPr>
              <w:tabs>
                <w:tab w:val="left" w:pos="1125"/>
                <w:tab w:val="left" w:pos="72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Примечание</w:t>
            </w:r>
          </w:p>
        </w:tc>
      </w:tr>
      <w:tr w:rsidR="000C2685" w:rsidRPr="000C2685" w:rsidTr="000C2685">
        <w:tc>
          <w:tcPr>
            <w:tcW w:w="1651" w:type="dxa"/>
          </w:tcPr>
          <w:p w:rsidR="000C2685" w:rsidRPr="000C2685" w:rsidRDefault="000C2685" w:rsidP="000C2685">
            <w:pPr>
              <w:tabs>
                <w:tab w:val="left" w:pos="1125"/>
                <w:tab w:val="left" w:pos="72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0C2685" w:rsidRPr="000C2685" w:rsidRDefault="000C2685" w:rsidP="000C2685">
            <w:pPr>
              <w:tabs>
                <w:tab w:val="left" w:pos="1125"/>
                <w:tab w:val="left" w:pos="72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0C2685" w:rsidRPr="000C2685" w:rsidRDefault="000C2685" w:rsidP="000C2685">
            <w:pPr>
              <w:tabs>
                <w:tab w:val="left" w:pos="1125"/>
                <w:tab w:val="left" w:pos="72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0C2685" w:rsidRPr="000C2685" w:rsidRDefault="000C2685" w:rsidP="000C2685">
            <w:pPr>
              <w:tabs>
                <w:tab w:val="left" w:pos="1125"/>
                <w:tab w:val="left" w:pos="72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0C2685" w:rsidRPr="000C2685" w:rsidRDefault="000C2685" w:rsidP="000C2685">
            <w:pPr>
              <w:tabs>
                <w:tab w:val="left" w:pos="1125"/>
                <w:tab w:val="left" w:pos="72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652" w:type="dxa"/>
          </w:tcPr>
          <w:p w:rsidR="000C2685" w:rsidRPr="000C2685" w:rsidRDefault="000C2685" w:rsidP="000C2685">
            <w:pPr>
              <w:tabs>
                <w:tab w:val="left" w:pos="1125"/>
                <w:tab w:val="left" w:pos="72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2685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0C2685" w:rsidRPr="000C2685" w:rsidTr="000C2685">
        <w:tc>
          <w:tcPr>
            <w:tcW w:w="1651" w:type="dxa"/>
          </w:tcPr>
          <w:p w:rsidR="000C2685" w:rsidRPr="000C2685" w:rsidRDefault="000C2685" w:rsidP="000C2685">
            <w:pPr>
              <w:tabs>
                <w:tab w:val="left" w:pos="1125"/>
                <w:tab w:val="left" w:pos="72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0C2685" w:rsidRPr="000C2685" w:rsidRDefault="000C2685" w:rsidP="000C2685">
            <w:pPr>
              <w:tabs>
                <w:tab w:val="left" w:pos="1125"/>
                <w:tab w:val="left" w:pos="72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0C2685" w:rsidRPr="000C2685" w:rsidRDefault="000C2685" w:rsidP="000C2685">
            <w:pPr>
              <w:tabs>
                <w:tab w:val="left" w:pos="1125"/>
                <w:tab w:val="left" w:pos="72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0C2685" w:rsidRPr="000C2685" w:rsidRDefault="000C2685" w:rsidP="000C2685">
            <w:pPr>
              <w:tabs>
                <w:tab w:val="left" w:pos="1125"/>
                <w:tab w:val="left" w:pos="72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0C2685" w:rsidRPr="000C2685" w:rsidRDefault="000C2685" w:rsidP="000C2685">
            <w:pPr>
              <w:tabs>
                <w:tab w:val="left" w:pos="1125"/>
                <w:tab w:val="left" w:pos="72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0C2685" w:rsidRPr="000C2685" w:rsidRDefault="000C2685" w:rsidP="000C2685">
            <w:pPr>
              <w:tabs>
                <w:tab w:val="left" w:pos="1125"/>
                <w:tab w:val="left" w:pos="72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C2685" w:rsidRPr="000C2685" w:rsidTr="000C2685">
        <w:tc>
          <w:tcPr>
            <w:tcW w:w="1651" w:type="dxa"/>
          </w:tcPr>
          <w:p w:rsidR="000C2685" w:rsidRPr="000C2685" w:rsidRDefault="000C2685" w:rsidP="000C2685">
            <w:pPr>
              <w:tabs>
                <w:tab w:val="left" w:pos="1125"/>
                <w:tab w:val="left" w:pos="72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0C2685" w:rsidRPr="000C2685" w:rsidRDefault="000C2685" w:rsidP="000C2685">
            <w:pPr>
              <w:tabs>
                <w:tab w:val="left" w:pos="1125"/>
                <w:tab w:val="left" w:pos="72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0C2685" w:rsidRPr="000C2685" w:rsidRDefault="000C2685" w:rsidP="000C2685">
            <w:pPr>
              <w:tabs>
                <w:tab w:val="left" w:pos="1125"/>
                <w:tab w:val="left" w:pos="72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0C2685" w:rsidRPr="000C2685" w:rsidRDefault="000C2685" w:rsidP="000C2685">
            <w:pPr>
              <w:tabs>
                <w:tab w:val="left" w:pos="1125"/>
                <w:tab w:val="left" w:pos="72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0C2685" w:rsidRPr="000C2685" w:rsidRDefault="000C2685" w:rsidP="000C2685">
            <w:pPr>
              <w:tabs>
                <w:tab w:val="left" w:pos="1125"/>
                <w:tab w:val="left" w:pos="72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0C2685" w:rsidRPr="000C2685" w:rsidRDefault="000C2685" w:rsidP="000C2685">
            <w:pPr>
              <w:tabs>
                <w:tab w:val="left" w:pos="1125"/>
                <w:tab w:val="left" w:pos="72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C2685" w:rsidRPr="000C2685" w:rsidTr="000C2685">
        <w:tc>
          <w:tcPr>
            <w:tcW w:w="1651" w:type="dxa"/>
          </w:tcPr>
          <w:p w:rsidR="000C2685" w:rsidRPr="000C2685" w:rsidRDefault="000C2685" w:rsidP="000C2685">
            <w:pPr>
              <w:tabs>
                <w:tab w:val="left" w:pos="1125"/>
                <w:tab w:val="left" w:pos="72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0C2685" w:rsidRPr="000C2685" w:rsidRDefault="000C2685" w:rsidP="000C2685">
            <w:pPr>
              <w:tabs>
                <w:tab w:val="left" w:pos="1125"/>
                <w:tab w:val="left" w:pos="72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0C2685" w:rsidRPr="000C2685" w:rsidRDefault="000C2685" w:rsidP="000C2685">
            <w:pPr>
              <w:tabs>
                <w:tab w:val="left" w:pos="1125"/>
                <w:tab w:val="left" w:pos="72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0C2685" w:rsidRPr="000C2685" w:rsidRDefault="000C2685" w:rsidP="000C2685">
            <w:pPr>
              <w:tabs>
                <w:tab w:val="left" w:pos="1125"/>
                <w:tab w:val="left" w:pos="72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0C2685" w:rsidRPr="000C2685" w:rsidRDefault="000C2685" w:rsidP="000C2685">
            <w:pPr>
              <w:tabs>
                <w:tab w:val="left" w:pos="1125"/>
                <w:tab w:val="left" w:pos="72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0C2685" w:rsidRPr="000C2685" w:rsidRDefault="000C2685" w:rsidP="000C2685">
            <w:pPr>
              <w:tabs>
                <w:tab w:val="left" w:pos="1125"/>
                <w:tab w:val="left" w:pos="72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0C2685" w:rsidRPr="000C2685" w:rsidRDefault="000C2685" w:rsidP="000C2685">
      <w:pPr>
        <w:tabs>
          <w:tab w:val="left" w:pos="1125"/>
          <w:tab w:val="left" w:pos="72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2685" w:rsidRPr="000C2685" w:rsidRDefault="000C2685" w:rsidP="000C2685">
      <w:pPr>
        <w:tabs>
          <w:tab w:val="left" w:pos="1125"/>
          <w:tab w:val="left" w:pos="724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2. Техническое состояние систем оповещения:</w:t>
      </w:r>
    </w:p>
    <w:p w:rsidR="000C2685" w:rsidRPr="000C2685" w:rsidRDefault="000C2685" w:rsidP="000C2685">
      <w:pPr>
        <w:tabs>
          <w:tab w:val="left" w:pos="1125"/>
          <w:tab w:val="left" w:pos="724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оценка технического состояния;</w:t>
      </w:r>
    </w:p>
    <w:p w:rsidR="000C2685" w:rsidRPr="000C2685" w:rsidRDefault="000C2685" w:rsidP="000C2685">
      <w:pPr>
        <w:tabs>
          <w:tab w:val="left" w:pos="1125"/>
          <w:tab w:val="left" w:pos="724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проводимые мероприятия для улучшения (восстановления) технического состояния;</w:t>
      </w:r>
    </w:p>
    <w:p w:rsidR="000C2685" w:rsidRPr="000C2685" w:rsidRDefault="000C2685" w:rsidP="000C2685">
      <w:pPr>
        <w:tabs>
          <w:tab w:val="left" w:pos="1125"/>
          <w:tab w:val="left" w:pos="724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наличие и укомплектованность ЗИП;</w:t>
      </w:r>
    </w:p>
    <w:p w:rsidR="000C2685" w:rsidRPr="000C2685" w:rsidRDefault="000C2685" w:rsidP="000C2685">
      <w:pPr>
        <w:tabs>
          <w:tab w:val="left" w:pos="1125"/>
          <w:tab w:val="left" w:pos="724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расход ресурса за период эксплуатации;</w:t>
      </w:r>
    </w:p>
    <w:p w:rsidR="000C2685" w:rsidRPr="000C2685" w:rsidRDefault="000C2685" w:rsidP="000C2685">
      <w:pPr>
        <w:tabs>
          <w:tab w:val="left" w:pos="1125"/>
          <w:tab w:val="left" w:pos="724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запас ресурса до очередных ремонтов;</w:t>
      </w:r>
    </w:p>
    <w:p w:rsidR="000C2685" w:rsidRPr="000C2685" w:rsidRDefault="000C2685" w:rsidP="000C2685">
      <w:pPr>
        <w:tabs>
          <w:tab w:val="left" w:pos="1125"/>
          <w:tab w:val="left" w:pos="724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наличие образцов ТС, выработавших ресурс до очередного ремонта;</w:t>
      </w:r>
    </w:p>
    <w:p w:rsidR="000C2685" w:rsidRPr="000C2685" w:rsidRDefault="000C2685" w:rsidP="000C2685">
      <w:pPr>
        <w:tabs>
          <w:tab w:val="left" w:pos="1125"/>
          <w:tab w:val="left" w:pos="724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оценка технического состояния системы оповещения при предыдущей проверке, организация и выполнение устранения недостатков.</w:t>
      </w:r>
    </w:p>
    <w:p w:rsidR="000C2685" w:rsidRPr="000C2685" w:rsidRDefault="000C2685" w:rsidP="00102E23">
      <w:pPr>
        <w:tabs>
          <w:tab w:val="left" w:pos="1125"/>
          <w:tab w:val="left" w:pos="72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685" w:rsidRPr="000C2685" w:rsidRDefault="000C2685" w:rsidP="000C2685">
      <w:pPr>
        <w:tabs>
          <w:tab w:val="left" w:pos="1125"/>
          <w:tab w:val="left" w:pos="72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3. Состояние ЭТО:</w:t>
      </w:r>
    </w:p>
    <w:p w:rsidR="000C2685" w:rsidRPr="000C2685" w:rsidRDefault="000C2685" w:rsidP="000C2685">
      <w:pPr>
        <w:tabs>
          <w:tab w:val="left" w:pos="1125"/>
          <w:tab w:val="left" w:pos="72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соблюдение периодичности, сроков и качества проведения ЭТО;</w:t>
      </w:r>
    </w:p>
    <w:p w:rsidR="000C2685" w:rsidRPr="000C2685" w:rsidRDefault="000C2685" w:rsidP="000C2685">
      <w:pPr>
        <w:tabs>
          <w:tab w:val="left" w:pos="1125"/>
          <w:tab w:val="left" w:pos="72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соответствие принятых на ЭТО ТСО учетным данным;</w:t>
      </w:r>
    </w:p>
    <w:p w:rsidR="000C2685" w:rsidRPr="000C2685" w:rsidRDefault="000C2685" w:rsidP="000C2685">
      <w:pPr>
        <w:tabs>
          <w:tab w:val="left" w:pos="1125"/>
          <w:tab w:val="left" w:pos="72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закрепление ТСО за сотрудниками организации;</w:t>
      </w:r>
    </w:p>
    <w:p w:rsidR="000C2685" w:rsidRPr="000C2685" w:rsidRDefault="000C2685" w:rsidP="000C2685">
      <w:pPr>
        <w:tabs>
          <w:tab w:val="left" w:pos="1125"/>
          <w:tab w:val="left" w:pos="72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соблюдение правил охраны труда, а также пожарной безопасности и электробезопасности;</w:t>
      </w:r>
    </w:p>
    <w:p w:rsidR="000C2685" w:rsidRPr="000C2685" w:rsidRDefault="000C2685" w:rsidP="000C2685">
      <w:pPr>
        <w:tabs>
          <w:tab w:val="left" w:pos="1125"/>
          <w:tab w:val="left" w:pos="72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обеспеченность ТСО источниками электропитания;</w:t>
      </w:r>
    </w:p>
    <w:p w:rsidR="000C2685" w:rsidRPr="000C2685" w:rsidRDefault="000C2685" w:rsidP="000C2685">
      <w:pPr>
        <w:tabs>
          <w:tab w:val="left" w:pos="1125"/>
          <w:tab w:val="left" w:pos="72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 xml:space="preserve">наличие и состояние </w:t>
      </w:r>
      <w:proofErr w:type="spellStart"/>
      <w:r w:rsidRPr="000C2685">
        <w:rPr>
          <w:rFonts w:ascii="Times New Roman" w:eastAsia="Calibri" w:hAnsi="Times New Roman" w:cs="Times New Roman"/>
          <w:sz w:val="28"/>
          <w:szCs w:val="28"/>
        </w:rPr>
        <w:t>молниезащитных</w:t>
      </w:r>
      <w:proofErr w:type="spellEnd"/>
      <w:r w:rsidRPr="000C2685">
        <w:rPr>
          <w:rFonts w:ascii="Times New Roman" w:eastAsia="Calibri" w:hAnsi="Times New Roman" w:cs="Times New Roman"/>
          <w:sz w:val="28"/>
          <w:szCs w:val="28"/>
        </w:rPr>
        <w:t xml:space="preserve"> устройств и устройств заземления, проверка их исправности (наличие соответствующих протоколов измерений);</w:t>
      </w:r>
    </w:p>
    <w:p w:rsidR="000C2685" w:rsidRPr="000C2685" w:rsidRDefault="000C2685" w:rsidP="000C2685">
      <w:pPr>
        <w:tabs>
          <w:tab w:val="left" w:pos="1125"/>
          <w:tab w:val="left" w:pos="72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условия ЭТО и привлекаемые к нему силы и средства;</w:t>
      </w:r>
    </w:p>
    <w:p w:rsidR="000C2685" w:rsidRPr="000C2685" w:rsidRDefault="000C2685" w:rsidP="000C2685">
      <w:pPr>
        <w:tabs>
          <w:tab w:val="left" w:pos="1125"/>
          <w:tab w:val="left" w:pos="72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аварийность ТСО;</w:t>
      </w:r>
    </w:p>
    <w:p w:rsidR="000C2685" w:rsidRPr="000C2685" w:rsidRDefault="000C2685" w:rsidP="000C2685">
      <w:pPr>
        <w:tabs>
          <w:tab w:val="left" w:pos="1125"/>
          <w:tab w:val="left" w:pos="72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проведение сверок учетных данных.</w:t>
      </w:r>
    </w:p>
    <w:p w:rsidR="000C2685" w:rsidRPr="000C2685" w:rsidRDefault="000C2685" w:rsidP="000C2685">
      <w:pPr>
        <w:tabs>
          <w:tab w:val="left" w:pos="1125"/>
          <w:tab w:val="left" w:pos="72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4. Организация ЭТО, в том числе ремонта:</w:t>
      </w:r>
    </w:p>
    <w:p w:rsidR="000C2685" w:rsidRPr="000C2685" w:rsidRDefault="000C2685" w:rsidP="000C2685">
      <w:pPr>
        <w:tabs>
          <w:tab w:val="left" w:pos="1125"/>
          <w:tab w:val="left" w:pos="72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планирование ЭТО;</w:t>
      </w:r>
    </w:p>
    <w:p w:rsidR="000C2685" w:rsidRPr="000C2685" w:rsidRDefault="000C2685" w:rsidP="000C2685">
      <w:pPr>
        <w:tabs>
          <w:tab w:val="left" w:pos="1125"/>
          <w:tab w:val="left" w:pos="72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lastRenderedPageBreak/>
        <w:t>техническое обслуживание и текущий ремонт ТСО;</w:t>
      </w:r>
    </w:p>
    <w:p w:rsidR="000C2685" w:rsidRPr="000C2685" w:rsidRDefault="000C2685" w:rsidP="000C2685">
      <w:pPr>
        <w:tabs>
          <w:tab w:val="left" w:pos="1125"/>
          <w:tab w:val="left" w:pos="72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наличие специалистов по ЭТО, в том числе ремонту, уровень их квалификации и профессиональная подготовка;</w:t>
      </w:r>
    </w:p>
    <w:p w:rsidR="000C2685" w:rsidRPr="000C2685" w:rsidRDefault="000C2685" w:rsidP="000C2685">
      <w:pPr>
        <w:tabs>
          <w:tab w:val="left" w:pos="1125"/>
          <w:tab w:val="left" w:pos="72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условия ремонта, обеспеченность оборудованием и ремонтной документацией.</w:t>
      </w:r>
    </w:p>
    <w:p w:rsidR="000C2685" w:rsidRPr="000C2685" w:rsidRDefault="000C2685" w:rsidP="000C2685">
      <w:pPr>
        <w:tabs>
          <w:tab w:val="left" w:pos="1125"/>
          <w:tab w:val="left" w:pos="72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685" w:rsidRPr="000C2685" w:rsidRDefault="000C2685" w:rsidP="000C2685">
      <w:pPr>
        <w:tabs>
          <w:tab w:val="left" w:pos="1125"/>
          <w:tab w:val="left" w:pos="72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5.Состояние метрологического обеспечения ЭТО ТСО, наличие и состояние средств измерений.</w:t>
      </w:r>
    </w:p>
    <w:p w:rsidR="000C2685" w:rsidRPr="000C2685" w:rsidRDefault="000C2685" w:rsidP="000C2685">
      <w:pPr>
        <w:tabs>
          <w:tab w:val="left" w:pos="1125"/>
          <w:tab w:val="left" w:pos="72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685" w:rsidRPr="000C2685" w:rsidRDefault="000C2685" w:rsidP="000C2685">
      <w:pPr>
        <w:tabs>
          <w:tab w:val="left" w:pos="1125"/>
          <w:tab w:val="left" w:pos="72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6. Состояние ЗИП:</w:t>
      </w:r>
    </w:p>
    <w:p w:rsidR="000C2685" w:rsidRPr="000C2685" w:rsidRDefault="000C2685" w:rsidP="000C2685">
      <w:pPr>
        <w:tabs>
          <w:tab w:val="left" w:pos="1125"/>
          <w:tab w:val="left" w:pos="72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наличие расчета ЗИП;</w:t>
      </w:r>
    </w:p>
    <w:p w:rsidR="000C2685" w:rsidRPr="000C2685" w:rsidRDefault="000C2685" w:rsidP="000C2685">
      <w:pPr>
        <w:tabs>
          <w:tab w:val="left" w:pos="1125"/>
          <w:tab w:val="left" w:pos="72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состояние, комплектность и условия ЗИП, его учет;</w:t>
      </w:r>
    </w:p>
    <w:p w:rsidR="000C2685" w:rsidRPr="000C2685" w:rsidRDefault="000C2685" w:rsidP="000C2685">
      <w:pPr>
        <w:tabs>
          <w:tab w:val="left" w:pos="1125"/>
          <w:tab w:val="left" w:pos="72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контроль за правильностью расходования, экономным использованием, сохранностью и восполнением ЗИП.</w:t>
      </w:r>
    </w:p>
    <w:p w:rsidR="000C2685" w:rsidRPr="000C2685" w:rsidRDefault="000C2685" w:rsidP="000C2685">
      <w:pPr>
        <w:tabs>
          <w:tab w:val="left" w:pos="1125"/>
          <w:tab w:val="left" w:pos="72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685" w:rsidRPr="000C2685" w:rsidRDefault="000C2685" w:rsidP="000C2685">
      <w:pPr>
        <w:tabs>
          <w:tab w:val="left" w:pos="1125"/>
          <w:tab w:val="left" w:pos="72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7. Выводы.</w:t>
      </w:r>
    </w:p>
    <w:p w:rsidR="000C2685" w:rsidRPr="000C2685" w:rsidRDefault="000C2685" w:rsidP="000C2685">
      <w:pPr>
        <w:tabs>
          <w:tab w:val="left" w:pos="1125"/>
          <w:tab w:val="left" w:pos="72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  <w:r w:rsidR="00102E23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0C2685" w:rsidRPr="000C2685" w:rsidRDefault="000C2685" w:rsidP="00102E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2685">
        <w:rPr>
          <w:rFonts w:ascii="Times New Roman" w:eastAsia="Calibri" w:hAnsi="Times New Roman" w:cs="Times New Roman"/>
          <w:sz w:val="24"/>
          <w:szCs w:val="24"/>
        </w:rPr>
        <w:t>(Должность)</w:t>
      </w:r>
    </w:p>
    <w:p w:rsidR="000C2685" w:rsidRPr="000C2685" w:rsidRDefault="000C2685" w:rsidP="00102E23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 w:rsidR="00102E23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proofErr w:type="gramStart"/>
      <w:r w:rsidR="00102E23">
        <w:rPr>
          <w:rFonts w:ascii="Times New Roman" w:eastAsia="Calibri" w:hAnsi="Times New Roman" w:cs="Times New Roman"/>
          <w:sz w:val="28"/>
          <w:szCs w:val="28"/>
        </w:rPr>
        <w:t>_</w:t>
      </w:r>
      <w:r w:rsidRPr="000C2685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0C2685">
        <w:rPr>
          <w:rFonts w:ascii="Times New Roman" w:eastAsia="Calibri" w:hAnsi="Times New Roman" w:cs="Times New Roman"/>
          <w:sz w:val="24"/>
          <w:szCs w:val="24"/>
        </w:rPr>
        <w:t>Подпись, фамилия и инициалы)</w:t>
      </w:r>
    </w:p>
    <w:p w:rsidR="000C2685" w:rsidRPr="000C2685" w:rsidRDefault="000C2685" w:rsidP="000C2685">
      <w:pPr>
        <w:tabs>
          <w:tab w:val="left" w:pos="369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2685" w:rsidRPr="000C2685" w:rsidRDefault="000C2685" w:rsidP="000C2685">
      <w:pPr>
        <w:tabs>
          <w:tab w:val="left" w:pos="36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«__» __________ 20 __ г.</w:t>
      </w:r>
    </w:p>
    <w:p w:rsidR="000C2685" w:rsidRPr="000C2685" w:rsidRDefault="000C2685" w:rsidP="000C26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2685" w:rsidRPr="000C2685" w:rsidRDefault="000C2685" w:rsidP="000C2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2685" w:rsidRPr="000C2685" w:rsidRDefault="000C2685" w:rsidP="000C2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2685" w:rsidRPr="000C2685" w:rsidRDefault="000C2685" w:rsidP="000C2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2685" w:rsidRPr="000C2685" w:rsidRDefault="000C2685" w:rsidP="000C2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2685" w:rsidRPr="000C2685" w:rsidRDefault="000C2685" w:rsidP="000C2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2685" w:rsidRPr="000C2685" w:rsidRDefault="000C2685" w:rsidP="000C2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2685" w:rsidRPr="000C2685" w:rsidRDefault="000C2685" w:rsidP="000C2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2685" w:rsidRPr="000C2685" w:rsidRDefault="000C2685" w:rsidP="000C2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2685" w:rsidRPr="000C2685" w:rsidRDefault="000C2685" w:rsidP="000C2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2685" w:rsidRPr="000C2685" w:rsidRDefault="000C2685" w:rsidP="000C2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2685" w:rsidRPr="000C2685" w:rsidRDefault="000C2685" w:rsidP="000C2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2685" w:rsidRPr="000C2685" w:rsidRDefault="000C2685" w:rsidP="000C2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2685" w:rsidRPr="000C2685" w:rsidRDefault="000C2685" w:rsidP="000C2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2685" w:rsidRPr="000C2685" w:rsidRDefault="000C2685" w:rsidP="000C2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2685" w:rsidRPr="000C2685" w:rsidRDefault="000C2685" w:rsidP="000C2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2685" w:rsidRPr="000C2685" w:rsidRDefault="000C2685" w:rsidP="000C2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2685" w:rsidRPr="000C2685" w:rsidRDefault="000C2685" w:rsidP="000C2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2685" w:rsidRPr="000C2685" w:rsidRDefault="000C2685" w:rsidP="000C2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2685" w:rsidRPr="000C2685" w:rsidRDefault="000C2685" w:rsidP="000C2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2685" w:rsidRPr="000C2685" w:rsidRDefault="000C2685" w:rsidP="000C2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2685" w:rsidRPr="000C2685" w:rsidRDefault="000C2685" w:rsidP="000C2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2685" w:rsidRPr="000C2685" w:rsidRDefault="000C2685" w:rsidP="000C2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2685" w:rsidRPr="000C2685" w:rsidRDefault="000C2685" w:rsidP="000C26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E23" w:rsidRDefault="00102E23" w:rsidP="000C2685">
      <w:pPr>
        <w:tabs>
          <w:tab w:val="left" w:pos="4725"/>
        </w:tabs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2E23" w:rsidRDefault="00102E23" w:rsidP="000C2685">
      <w:pPr>
        <w:tabs>
          <w:tab w:val="left" w:pos="4725"/>
        </w:tabs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2E23" w:rsidRDefault="00102E23" w:rsidP="000C2685">
      <w:pPr>
        <w:tabs>
          <w:tab w:val="left" w:pos="4725"/>
        </w:tabs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2E23" w:rsidRDefault="00102E23" w:rsidP="000C2685">
      <w:pPr>
        <w:tabs>
          <w:tab w:val="left" w:pos="4725"/>
        </w:tabs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685" w:rsidRPr="000C2685" w:rsidRDefault="000C2685" w:rsidP="00102E23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№8</w:t>
      </w:r>
    </w:p>
    <w:p w:rsidR="000C2685" w:rsidRPr="000C2685" w:rsidRDefault="000C2685" w:rsidP="00102E23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  <w:r w:rsidRPr="000C2685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</w:t>
      </w:r>
    </w:p>
    <w:p w:rsidR="000C2685" w:rsidRPr="000C2685" w:rsidRDefault="000C2685" w:rsidP="00102E23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C2685">
        <w:rPr>
          <w:rFonts w:ascii="Times New Roman" w:eastAsia="Calibri" w:hAnsi="Times New Roman" w:cs="Times New Roman"/>
          <w:sz w:val="28"/>
          <w:szCs w:val="28"/>
        </w:rPr>
        <w:t>Усть-Катавского</w:t>
      </w:r>
      <w:proofErr w:type="spellEnd"/>
      <w:r w:rsidRPr="000C2685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</w:p>
    <w:p w:rsidR="000C2685" w:rsidRPr="000C2685" w:rsidRDefault="00EE4C99" w:rsidP="00102E23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11.06.2021 г. № 875</w:t>
      </w:r>
    </w:p>
    <w:p w:rsidR="000C2685" w:rsidRPr="000C2685" w:rsidRDefault="000C2685" w:rsidP="00102E23">
      <w:pPr>
        <w:tabs>
          <w:tab w:val="left" w:pos="47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2685" w:rsidRPr="000C2685" w:rsidRDefault="000C2685" w:rsidP="000C2685">
      <w:pPr>
        <w:tabs>
          <w:tab w:val="left" w:pos="730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АКТ</w:t>
      </w:r>
    </w:p>
    <w:p w:rsidR="000C2685" w:rsidRPr="000C2685" w:rsidRDefault="000C2685" w:rsidP="000C2685">
      <w:pPr>
        <w:tabs>
          <w:tab w:val="left" w:pos="730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по результатам оценки технического состояния</w:t>
      </w:r>
    </w:p>
    <w:p w:rsidR="000C2685" w:rsidRPr="000C2685" w:rsidRDefault="000C2685" w:rsidP="000C2685">
      <w:pPr>
        <w:tabs>
          <w:tab w:val="left" w:pos="730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технических средств системы оповещения</w:t>
      </w:r>
    </w:p>
    <w:p w:rsidR="000C2685" w:rsidRPr="000C2685" w:rsidRDefault="000C2685" w:rsidP="000C2685">
      <w:pPr>
        <w:tabs>
          <w:tab w:val="left" w:pos="73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 w:rsidR="00783ACC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0C2685" w:rsidRPr="000C2685" w:rsidRDefault="000C2685" w:rsidP="00783A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2685">
        <w:rPr>
          <w:rFonts w:ascii="Times New Roman" w:eastAsia="Calibri" w:hAnsi="Times New Roman" w:cs="Times New Roman"/>
          <w:sz w:val="24"/>
          <w:szCs w:val="24"/>
        </w:rPr>
        <w:t>(Наименование системы оповещения)</w:t>
      </w:r>
    </w:p>
    <w:p w:rsidR="000C2685" w:rsidRPr="000C2685" w:rsidRDefault="000C2685" w:rsidP="000C2685">
      <w:pPr>
        <w:tabs>
          <w:tab w:val="left" w:pos="286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Цель и задачи оценки технического состояния системы оповещения:</w:t>
      </w:r>
    </w:p>
    <w:p w:rsidR="000C2685" w:rsidRPr="000C2685" w:rsidRDefault="000C2685" w:rsidP="000C2685">
      <w:pPr>
        <w:tabs>
          <w:tab w:val="left" w:pos="286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определить готовность ТСО к использованию по назначению;</w:t>
      </w:r>
    </w:p>
    <w:p w:rsidR="000C2685" w:rsidRPr="000C2685" w:rsidRDefault="000C2685" w:rsidP="000C2685">
      <w:pPr>
        <w:tabs>
          <w:tab w:val="left" w:pos="286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оценка организации и качества выполнения ЭТО, в том числе ремонта технических средств оповещения;</w:t>
      </w:r>
    </w:p>
    <w:p w:rsidR="000C2685" w:rsidRPr="000C2685" w:rsidRDefault="000C2685" w:rsidP="000C2685">
      <w:pPr>
        <w:tabs>
          <w:tab w:val="left" w:pos="286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своевременное принятие мер по устранению выявляемых недостатков.</w:t>
      </w:r>
    </w:p>
    <w:p w:rsidR="000C2685" w:rsidRPr="000C2685" w:rsidRDefault="000C2685" w:rsidP="000C2685">
      <w:pPr>
        <w:tabs>
          <w:tab w:val="left" w:pos="286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Комиссия в составе:</w:t>
      </w:r>
    </w:p>
    <w:p w:rsidR="000C2685" w:rsidRPr="000C2685" w:rsidRDefault="000C2685" w:rsidP="000C2685">
      <w:pPr>
        <w:tabs>
          <w:tab w:val="left" w:pos="28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председатель__________________________</w:t>
      </w:r>
      <w:r w:rsidR="00783ACC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0C2685" w:rsidRPr="000C2685" w:rsidRDefault="000C2685" w:rsidP="00783ACC">
      <w:pPr>
        <w:tabs>
          <w:tab w:val="left" w:pos="358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2685">
        <w:rPr>
          <w:rFonts w:ascii="Times New Roman" w:eastAsia="Calibri" w:hAnsi="Times New Roman" w:cs="Times New Roman"/>
          <w:sz w:val="24"/>
          <w:szCs w:val="24"/>
        </w:rPr>
        <w:t>(Должность, фамилия и инициалы)</w:t>
      </w:r>
    </w:p>
    <w:p w:rsidR="000C2685" w:rsidRPr="000C2685" w:rsidRDefault="000C2685" w:rsidP="000C2685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члены комиссии _______________________</w:t>
      </w:r>
      <w:r w:rsidR="00783ACC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0C2685" w:rsidRPr="000C2685" w:rsidRDefault="000C2685" w:rsidP="00783ACC">
      <w:pPr>
        <w:tabs>
          <w:tab w:val="left" w:pos="358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2685">
        <w:rPr>
          <w:rFonts w:ascii="Times New Roman" w:eastAsia="Calibri" w:hAnsi="Times New Roman" w:cs="Times New Roman"/>
          <w:sz w:val="24"/>
          <w:szCs w:val="24"/>
        </w:rPr>
        <w:t>(Должность, фамилия и инициалы каждого)</w:t>
      </w:r>
    </w:p>
    <w:p w:rsidR="000C2685" w:rsidRPr="000C2685" w:rsidRDefault="000C2685" w:rsidP="000C2685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на основании _________________________</w:t>
      </w:r>
      <w:r w:rsidR="00783ACC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0C2685" w:rsidRPr="000C2685" w:rsidRDefault="000C2685" w:rsidP="00783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в период с ___________ по __________ провела проверку технического состояния технических средств _________________ систем оповещения.</w:t>
      </w:r>
    </w:p>
    <w:p w:rsidR="000C2685" w:rsidRPr="000C2685" w:rsidRDefault="000C2685" w:rsidP="000C2685">
      <w:pPr>
        <w:tabs>
          <w:tab w:val="left" w:pos="358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C2685" w:rsidRPr="000C2685" w:rsidRDefault="000C2685" w:rsidP="000C2685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Проверяемые вопросы и результаты проверки:</w:t>
      </w:r>
    </w:p>
    <w:p w:rsidR="000C2685" w:rsidRPr="000C2685" w:rsidRDefault="000C2685" w:rsidP="000C2685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1. Наличие, комплектность и работоспособность ТСО, в том числе:</w:t>
      </w:r>
    </w:p>
    <w:p w:rsidR="000C2685" w:rsidRPr="000C2685" w:rsidRDefault="000C2685" w:rsidP="000C2685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наличие ТСО и соответствие их проектной-сметной (рабочей) документации на систему оповещения населения, книге учета ТСО, а также договору на ЭТО;</w:t>
      </w:r>
    </w:p>
    <w:p w:rsidR="000C2685" w:rsidRPr="000C2685" w:rsidRDefault="000C2685" w:rsidP="000C2685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соответствие заводских (серийных) номеров на ТСО, их функциональных блоков и панелей номерам, указанным в формулярах (паспортах) ТСО;</w:t>
      </w:r>
    </w:p>
    <w:p w:rsidR="000C2685" w:rsidRPr="000C2685" w:rsidRDefault="000C2685" w:rsidP="000C2685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соответствие параметров и характеристик ТСО параметрам и характеристикам, установленным ЭТД;</w:t>
      </w:r>
    </w:p>
    <w:p w:rsidR="000C2685" w:rsidRPr="000C2685" w:rsidRDefault="000C2685" w:rsidP="000C2685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выполнение ТСО функций, заданных ЭТД.</w:t>
      </w:r>
    </w:p>
    <w:p w:rsidR="000C2685" w:rsidRPr="000C2685" w:rsidRDefault="000C2685" w:rsidP="000C2685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2. Организация и качество выполнения ЭТО, в том числе:</w:t>
      </w:r>
    </w:p>
    <w:p w:rsidR="000C2685" w:rsidRPr="000C2685" w:rsidRDefault="000C2685" w:rsidP="000C2685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наличие договоров на ЭТО (при его выполнении сторонними организациями);</w:t>
      </w:r>
    </w:p>
    <w:p w:rsidR="000C2685" w:rsidRPr="000C2685" w:rsidRDefault="000C2685" w:rsidP="000C2685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наличие и соответствие планирующих документов ЭТО;</w:t>
      </w:r>
    </w:p>
    <w:p w:rsidR="000C2685" w:rsidRPr="000C2685" w:rsidRDefault="000C2685" w:rsidP="000C2685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наличие и правильность ведения формуляров (паспортов) ТСО;</w:t>
      </w:r>
    </w:p>
    <w:p w:rsidR="000C2685" w:rsidRPr="000C2685" w:rsidRDefault="000C2685" w:rsidP="000C2685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соответствие и полнота выполнения ЭТО;</w:t>
      </w:r>
    </w:p>
    <w:p w:rsidR="000C2685" w:rsidRPr="000C2685" w:rsidRDefault="000C2685" w:rsidP="000C2685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наличие и целостность пломб и печатей ТСО;</w:t>
      </w:r>
    </w:p>
    <w:p w:rsidR="000C2685" w:rsidRPr="000C2685" w:rsidRDefault="000C2685" w:rsidP="000C2685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квалификация ответственных за эксплуатацию специалистов по выполнению ЭТО (копии документов, подтверждающих наличие необходимого профессионального образования или профессионального обучения и соответствующей уровень квалификации).</w:t>
      </w:r>
    </w:p>
    <w:p w:rsidR="000C2685" w:rsidRPr="000C2685" w:rsidRDefault="000C2685" w:rsidP="000C2685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3. Проверка наличия, соответствия, комплектности, а также своевременного восполнения ЗИП, в том числе:</w:t>
      </w:r>
    </w:p>
    <w:p w:rsidR="000C2685" w:rsidRPr="000C2685" w:rsidRDefault="000C2685" w:rsidP="000C2685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lastRenderedPageBreak/>
        <w:t>наличие и соответствие ЗИП проектно-сметной (рабочей) документации на систему оповещения населения (если имеются соответствующие расчеты их количества и номенклатуры) и ЭТД на ТСО;</w:t>
      </w:r>
    </w:p>
    <w:p w:rsidR="000C2685" w:rsidRPr="000C2685" w:rsidRDefault="000C2685" w:rsidP="000C2685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соответствие фактического наличия составных частей ЗИП ТСО комплекту поставки и записям в формуляре (паспорте) ТСО;</w:t>
      </w:r>
    </w:p>
    <w:p w:rsidR="000C2685" w:rsidRPr="000C2685" w:rsidRDefault="000C2685" w:rsidP="000C2685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 xml:space="preserve"> своевременность восполнения ЗИП после проведения текущего ремонта ТСО.</w:t>
      </w:r>
    </w:p>
    <w:p w:rsidR="000C2685" w:rsidRPr="000C2685" w:rsidRDefault="000C2685" w:rsidP="000C2685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Выводы.</w:t>
      </w:r>
    </w:p>
    <w:p w:rsidR="000C2685" w:rsidRPr="000C2685" w:rsidRDefault="000C2685" w:rsidP="000C2685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Указывается оценка технического состояния системы оповещения:</w:t>
      </w:r>
    </w:p>
    <w:p w:rsidR="000C2685" w:rsidRPr="000C2685" w:rsidRDefault="000C2685" w:rsidP="000C2685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«удовлетворительно» / «неудовлетворительно».</w:t>
      </w:r>
    </w:p>
    <w:p w:rsidR="000C2685" w:rsidRPr="000C2685" w:rsidRDefault="000C2685" w:rsidP="000C2685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Рекомендации: _________________________________________________</w:t>
      </w:r>
    </w:p>
    <w:p w:rsidR="000C2685" w:rsidRPr="000C2685" w:rsidRDefault="000C2685" w:rsidP="000C2685">
      <w:pPr>
        <w:tabs>
          <w:tab w:val="left" w:pos="35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Председатель комиссии: ______________________________________________</w:t>
      </w:r>
    </w:p>
    <w:p w:rsidR="000C2685" w:rsidRPr="000C2685" w:rsidRDefault="000C2685" w:rsidP="00783A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2685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0C2685" w:rsidRPr="000C2685" w:rsidRDefault="000C2685" w:rsidP="000C2685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>Члены комиссии: _______________________________________________</w:t>
      </w:r>
    </w:p>
    <w:p w:rsidR="000C2685" w:rsidRPr="000C2685" w:rsidRDefault="000C2685" w:rsidP="00783A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0C2685" w:rsidRPr="000C2685" w:rsidRDefault="000C2685" w:rsidP="000C2685">
      <w:pPr>
        <w:tabs>
          <w:tab w:val="left" w:pos="2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8"/>
          <w:szCs w:val="28"/>
        </w:rPr>
        <w:tab/>
        <w:t>_______________________________________________</w:t>
      </w:r>
    </w:p>
    <w:p w:rsidR="000C2685" w:rsidRPr="000C2685" w:rsidRDefault="000C2685" w:rsidP="00783A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2685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0C2685" w:rsidRPr="000C2685" w:rsidRDefault="000C2685" w:rsidP="000C2685">
      <w:pPr>
        <w:tabs>
          <w:tab w:val="left" w:pos="58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2685" w:rsidRPr="000C2685" w:rsidRDefault="000C2685" w:rsidP="000C2685">
      <w:pPr>
        <w:tabs>
          <w:tab w:val="left" w:pos="58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2685">
        <w:rPr>
          <w:rFonts w:ascii="Times New Roman" w:eastAsia="Calibri" w:hAnsi="Times New Roman" w:cs="Times New Roman"/>
          <w:sz w:val="24"/>
          <w:szCs w:val="24"/>
        </w:rPr>
        <w:t>«__» ____________ 20 __ г.</w:t>
      </w:r>
    </w:p>
    <w:p w:rsidR="000C2685" w:rsidRDefault="000C2685" w:rsidP="0078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AE9" w:rsidRDefault="00F47AE9" w:rsidP="0078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AE9" w:rsidRDefault="00F47AE9" w:rsidP="0078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AE9" w:rsidRDefault="00F47AE9" w:rsidP="0078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AE9" w:rsidRDefault="00F47AE9" w:rsidP="0078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AE9" w:rsidRDefault="00F47AE9" w:rsidP="0078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AE9" w:rsidRDefault="00F47AE9" w:rsidP="0078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AE9" w:rsidRDefault="00F47AE9" w:rsidP="0078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AE9" w:rsidRDefault="00F47AE9" w:rsidP="0078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AE9" w:rsidRDefault="00F47AE9" w:rsidP="0078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AE9" w:rsidRDefault="00F47AE9" w:rsidP="0078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AE9" w:rsidRDefault="00F47AE9" w:rsidP="0078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AE9" w:rsidRDefault="00F47AE9" w:rsidP="0078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AE9" w:rsidRDefault="00F47AE9" w:rsidP="0078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AE9" w:rsidRDefault="00F47AE9" w:rsidP="0078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AE9" w:rsidRDefault="00F47AE9" w:rsidP="0078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AE9" w:rsidRDefault="00F47AE9" w:rsidP="0078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AE9" w:rsidRDefault="00F47AE9" w:rsidP="0078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AE9" w:rsidRDefault="00F47AE9" w:rsidP="0078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AE9" w:rsidRDefault="00F47AE9" w:rsidP="0078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AE9" w:rsidRDefault="00F47AE9" w:rsidP="0078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AE9" w:rsidRDefault="00F47AE9" w:rsidP="0078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AE9" w:rsidRDefault="00F47AE9" w:rsidP="0078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AE9" w:rsidRDefault="00F47AE9" w:rsidP="0078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AE9" w:rsidRDefault="00F47AE9" w:rsidP="0078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AE9" w:rsidRDefault="00F47AE9" w:rsidP="0078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AE9" w:rsidRDefault="00F47AE9" w:rsidP="0078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AE9" w:rsidRDefault="00F47AE9" w:rsidP="0078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AE9" w:rsidRDefault="00F47AE9" w:rsidP="0078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47AE9" w:rsidSect="00BC5153"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19C" w:rsidRDefault="003A619C" w:rsidP="00423EEE">
      <w:pPr>
        <w:spacing w:after="0" w:line="240" w:lineRule="auto"/>
      </w:pPr>
      <w:r>
        <w:separator/>
      </w:r>
    </w:p>
  </w:endnote>
  <w:endnote w:type="continuationSeparator" w:id="0">
    <w:p w:rsidR="003A619C" w:rsidRDefault="003A619C" w:rsidP="0042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19C" w:rsidRDefault="003A619C" w:rsidP="00423EEE">
      <w:pPr>
        <w:spacing w:after="0" w:line="240" w:lineRule="auto"/>
      </w:pPr>
      <w:r>
        <w:separator/>
      </w:r>
    </w:p>
  </w:footnote>
  <w:footnote w:type="continuationSeparator" w:id="0">
    <w:p w:rsidR="003A619C" w:rsidRDefault="003A619C" w:rsidP="0042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49286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B0087" w:rsidRPr="000C2685" w:rsidRDefault="004B0087" w:rsidP="000C2685">
        <w:pPr>
          <w:pStyle w:val="a6"/>
          <w:jc w:val="center"/>
          <w:rPr>
            <w:rFonts w:ascii="Times New Roman" w:hAnsi="Times New Roman" w:cs="Times New Roman"/>
          </w:rPr>
        </w:pPr>
        <w:r w:rsidRPr="00423EEE">
          <w:rPr>
            <w:rFonts w:ascii="Times New Roman" w:hAnsi="Times New Roman" w:cs="Times New Roman"/>
          </w:rPr>
          <w:fldChar w:fldCharType="begin"/>
        </w:r>
        <w:r w:rsidRPr="00423EEE">
          <w:rPr>
            <w:rFonts w:ascii="Times New Roman" w:hAnsi="Times New Roman" w:cs="Times New Roman"/>
          </w:rPr>
          <w:instrText>PAGE   \* MERGEFORMAT</w:instrText>
        </w:r>
        <w:r w:rsidRPr="00423EEE">
          <w:rPr>
            <w:rFonts w:ascii="Times New Roman" w:hAnsi="Times New Roman" w:cs="Times New Roman"/>
          </w:rPr>
          <w:fldChar w:fldCharType="separate"/>
        </w:r>
        <w:r w:rsidR="00EE4C99">
          <w:rPr>
            <w:rFonts w:ascii="Times New Roman" w:hAnsi="Times New Roman" w:cs="Times New Roman"/>
            <w:noProof/>
          </w:rPr>
          <w:t>22</w:t>
        </w:r>
        <w:r w:rsidRPr="00423EE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41F50"/>
    <w:multiLevelType w:val="hybridMultilevel"/>
    <w:tmpl w:val="C2329F32"/>
    <w:lvl w:ilvl="0" w:tplc="DBD61AC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F4"/>
    <w:rsid w:val="00093F45"/>
    <w:rsid w:val="000C2685"/>
    <w:rsid w:val="000D2321"/>
    <w:rsid w:val="000D3D5D"/>
    <w:rsid w:val="00102E23"/>
    <w:rsid w:val="00125B32"/>
    <w:rsid w:val="00127C10"/>
    <w:rsid w:val="001761EF"/>
    <w:rsid w:val="001965CF"/>
    <w:rsid w:val="001C5C62"/>
    <w:rsid w:val="002F29D7"/>
    <w:rsid w:val="003A619C"/>
    <w:rsid w:val="003C65F4"/>
    <w:rsid w:val="003E0D99"/>
    <w:rsid w:val="0040687E"/>
    <w:rsid w:val="00423EEE"/>
    <w:rsid w:val="00445AF7"/>
    <w:rsid w:val="004B0087"/>
    <w:rsid w:val="00524C05"/>
    <w:rsid w:val="005423D0"/>
    <w:rsid w:val="00550F46"/>
    <w:rsid w:val="006977C7"/>
    <w:rsid w:val="00783ACC"/>
    <w:rsid w:val="007A64B4"/>
    <w:rsid w:val="008B3DE7"/>
    <w:rsid w:val="008C3FF7"/>
    <w:rsid w:val="00956BF4"/>
    <w:rsid w:val="00973992"/>
    <w:rsid w:val="00A2775C"/>
    <w:rsid w:val="00BC5153"/>
    <w:rsid w:val="00C6750B"/>
    <w:rsid w:val="00CD035E"/>
    <w:rsid w:val="00D3009D"/>
    <w:rsid w:val="00D91BA8"/>
    <w:rsid w:val="00D938DA"/>
    <w:rsid w:val="00E66BE4"/>
    <w:rsid w:val="00ED73DE"/>
    <w:rsid w:val="00EE4C99"/>
    <w:rsid w:val="00F113DC"/>
    <w:rsid w:val="00F47AE9"/>
    <w:rsid w:val="00F61CB2"/>
    <w:rsid w:val="00FA0443"/>
    <w:rsid w:val="00FA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1337A"/>
  <w15:chartTrackingRefBased/>
  <w15:docId w15:val="{A116F9B1-F78F-4EB8-9CC7-CA6A7655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BF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C2685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2685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2685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2685"/>
    <w:pPr>
      <w:keepNext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2685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2685"/>
    <w:pPr>
      <w:spacing w:before="240" w:after="60" w:line="240" w:lineRule="auto"/>
      <w:outlineLvl w:val="5"/>
    </w:pPr>
    <w:rPr>
      <w:rFonts w:eastAsiaTheme="minorEastAsia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2685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2685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2685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BF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56BF4"/>
    <w:rPr>
      <w:color w:val="0000FF"/>
      <w:u w:val="single"/>
    </w:rPr>
  </w:style>
  <w:style w:type="table" w:styleId="a5">
    <w:name w:val="Table Grid"/>
    <w:basedOn w:val="a1"/>
    <w:uiPriority w:val="39"/>
    <w:rsid w:val="00973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3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3EEE"/>
  </w:style>
  <w:style w:type="paragraph" w:styleId="a8">
    <w:name w:val="footer"/>
    <w:basedOn w:val="a"/>
    <w:link w:val="a9"/>
    <w:uiPriority w:val="99"/>
    <w:unhideWhenUsed/>
    <w:rsid w:val="00423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3EEE"/>
  </w:style>
  <w:style w:type="character" w:customStyle="1" w:styleId="10">
    <w:name w:val="Заголовок 1 Знак"/>
    <w:basedOn w:val="a0"/>
    <w:link w:val="1"/>
    <w:uiPriority w:val="9"/>
    <w:rsid w:val="000C268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C268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268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C2685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C2685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C2685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C2685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C2685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C2685"/>
    <w:rPr>
      <w:rFonts w:asciiTheme="majorHAnsi" w:eastAsiaTheme="majorEastAsia" w:hAnsiTheme="majorHAns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0C2685"/>
  </w:style>
  <w:style w:type="table" w:customStyle="1" w:styleId="12">
    <w:name w:val="Сетка таблицы1"/>
    <w:basedOn w:val="a1"/>
    <w:next w:val="a5"/>
    <w:uiPriority w:val="39"/>
    <w:rsid w:val="000C268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0C268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uiPriority w:val="10"/>
    <w:rsid w:val="000C2685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0C2685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0C2685"/>
    <w:rPr>
      <w:rFonts w:asciiTheme="majorHAnsi" w:eastAsiaTheme="majorEastAsia" w:hAnsiTheme="majorHAnsi" w:cs="Times New Roman"/>
      <w:sz w:val="24"/>
      <w:szCs w:val="24"/>
    </w:rPr>
  </w:style>
  <w:style w:type="character" w:styleId="ae">
    <w:name w:val="Strong"/>
    <w:basedOn w:val="a0"/>
    <w:uiPriority w:val="22"/>
    <w:qFormat/>
    <w:rsid w:val="000C2685"/>
    <w:rPr>
      <w:b/>
      <w:bCs/>
    </w:rPr>
  </w:style>
  <w:style w:type="character" w:styleId="af">
    <w:name w:val="Emphasis"/>
    <w:basedOn w:val="a0"/>
    <w:uiPriority w:val="20"/>
    <w:qFormat/>
    <w:rsid w:val="000C2685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0C2685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styleId="21">
    <w:name w:val="Quote"/>
    <w:basedOn w:val="a"/>
    <w:next w:val="a"/>
    <w:link w:val="22"/>
    <w:uiPriority w:val="29"/>
    <w:qFormat/>
    <w:rsid w:val="000C2685"/>
    <w:pPr>
      <w:spacing w:after="0" w:line="240" w:lineRule="auto"/>
    </w:pPr>
    <w:rPr>
      <w:rFonts w:eastAsiaTheme="minorEastAsia"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C2685"/>
    <w:rPr>
      <w:rFonts w:eastAsiaTheme="minorEastAsia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0C2685"/>
    <w:pPr>
      <w:spacing w:after="0" w:line="240" w:lineRule="auto"/>
      <w:ind w:left="720" w:right="720"/>
    </w:pPr>
    <w:rPr>
      <w:rFonts w:eastAsiaTheme="minorEastAsia" w:cs="Times New Roman"/>
      <w:b/>
      <w:i/>
      <w:sz w:val="24"/>
    </w:rPr>
  </w:style>
  <w:style w:type="character" w:customStyle="1" w:styleId="af2">
    <w:name w:val="Выделенная цитата Знак"/>
    <w:basedOn w:val="a0"/>
    <w:link w:val="af1"/>
    <w:uiPriority w:val="30"/>
    <w:rsid w:val="000C2685"/>
    <w:rPr>
      <w:rFonts w:eastAsiaTheme="minorEastAsia" w:cs="Times New Roman"/>
      <w:b/>
      <w:i/>
      <w:sz w:val="24"/>
    </w:rPr>
  </w:style>
  <w:style w:type="character" w:styleId="af3">
    <w:name w:val="Subtle Emphasis"/>
    <w:uiPriority w:val="19"/>
    <w:qFormat/>
    <w:rsid w:val="000C2685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0C2685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0C2685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0C2685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0C2685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0C2685"/>
    <w:pPr>
      <w:outlineLvl w:val="9"/>
    </w:pPr>
  </w:style>
  <w:style w:type="paragraph" w:styleId="af9">
    <w:name w:val="Balloon Text"/>
    <w:basedOn w:val="a"/>
    <w:link w:val="afa"/>
    <w:uiPriority w:val="99"/>
    <w:semiHidden/>
    <w:unhideWhenUsed/>
    <w:rsid w:val="00F4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F47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0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22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7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7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2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36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5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1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2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79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1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9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s.cntd.ru/document/420340832" TargetMode="External"/><Relationship Id="rId18" Type="http://schemas.openxmlformats.org/officeDocument/2006/relationships/hyperlink" Target="https://docs.cntd.ru/document/56591103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52045877" TargetMode="External"/><Relationship Id="rId17" Type="http://schemas.openxmlformats.org/officeDocument/2006/relationships/hyperlink" Target="https://docs.cntd.ru/document/56591103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6591103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4202848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65911035" TargetMode="External"/><Relationship Id="rId10" Type="http://schemas.openxmlformats.org/officeDocument/2006/relationships/hyperlink" Target="https://docs.cntd.ru/document/565911035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5911035" TargetMode="External"/><Relationship Id="rId14" Type="http://schemas.openxmlformats.org/officeDocument/2006/relationships/hyperlink" Target="https://docs.cntd.ru/document/5517898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447DB-801D-4874-959E-B2D8CDB2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24</Pages>
  <Words>6192</Words>
  <Characters>35295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Чубуров Константин Александрович</dc:creator>
  <cp:keywords/>
  <dc:description/>
  <cp:lastModifiedBy>Лазарева Елена Викторовна</cp:lastModifiedBy>
  <cp:revision>11</cp:revision>
  <cp:lastPrinted>2021-06-11T04:05:00Z</cp:lastPrinted>
  <dcterms:created xsi:type="dcterms:W3CDTF">2021-05-27T11:40:00Z</dcterms:created>
  <dcterms:modified xsi:type="dcterms:W3CDTF">2021-06-15T11:03:00Z</dcterms:modified>
</cp:coreProperties>
</file>