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56" w:rsidRDefault="00CF0E56" w:rsidP="00CF0E56">
      <w:pPr>
        <w:ind w:firstLine="0"/>
        <w:jc w:val="center"/>
        <w:rPr>
          <w:rFonts w:ascii="Tahoma" w:hAnsi="Tahoma" w:cs="Tahoma"/>
          <w:sz w:val="50"/>
          <w:szCs w:val="50"/>
        </w:rPr>
      </w:pPr>
    </w:p>
    <w:p w:rsidR="00CF0E56" w:rsidRDefault="00CF0E56" w:rsidP="00CF0E56">
      <w:pPr>
        <w:ind w:firstLine="0"/>
        <w:jc w:val="center"/>
        <w:rPr>
          <w:rFonts w:ascii="Tahoma" w:hAnsi="Tahoma" w:cs="Tahoma"/>
          <w:sz w:val="50"/>
          <w:szCs w:val="50"/>
        </w:rPr>
      </w:pPr>
    </w:p>
    <w:p w:rsidR="00CF0E56" w:rsidRDefault="00CF0E56" w:rsidP="00CF0E56">
      <w:pPr>
        <w:ind w:firstLine="0"/>
        <w:jc w:val="center"/>
        <w:rPr>
          <w:rFonts w:ascii="Tahoma" w:hAnsi="Tahoma" w:cs="Tahoma"/>
          <w:sz w:val="50"/>
          <w:szCs w:val="50"/>
        </w:rPr>
      </w:pPr>
    </w:p>
    <w:p w:rsidR="00CF0E56" w:rsidRDefault="00CF0E56" w:rsidP="00CF0E56">
      <w:pPr>
        <w:ind w:firstLine="0"/>
        <w:jc w:val="center"/>
        <w:rPr>
          <w:rFonts w:ascii="Tahoma" w:hAnsi="Tahoma" w:cs="Tahoma"/>
          <w:sz w:val="50"/>
          <w:szCs w:val="50"/>
        </w:rPr>
      </w:pPr>
    </w:p>
    <w:p w:rsidR="00CF0E56" w:rsidRDefault="00CF0E56" w:rsidP="00CF0E56">
      <w:pPr>
        <w:ind w:firstLine="0"/>
        <w:jc w:val="center"/>
        <w:rPr>
          <w:rFonts w:ascii="Tahoma" w:hAnsi="Tahoma" w:cs="Tahoma"/>
          <w:sz w:val="50"/>
          <w:szCs w:val="50"/>
        </w:rPr>
      </w:pPr>
    </w:p>
    <w:p w:rsidR="00CF0E56" w:rsidRDefault="00CF0E56" w:rsidP="00CF0E56">
      <w:pPr>
        <w:ind w:firstLine="0"/>
        <w:jc w:val="center"/>
        <w:rPr>
          <w:rFonts w:ascii="Tahoma" w:hAnsi="Tahoma" w:cs="Tahoma"/>
          <w:sz w:val="50"/>
          <w:szCs w:val="50"/>
        </w:rPr>
      </w:pPr>
    </w:p>
    <w:p w:rsidR="00CF0E56" w:rsidRDefault="00CF0E56" w:rsidP="00CF0E56">
      <w:pPr>
        <w:ind w:firstLine="0"/>
        <w:jc w:val="center"/>
        <w:rPr>
          <w:rFonts w:ascii="Tahoma" w:hAnsi="Tahoma" w:cs="Tahoma"/>
          <w:sz w:val="50"/>
          <w:szCs w:val="50"/>
        </w:rPr>
      </w:pPr>
    </w:p>
    <w:p w:rsidR="00BD6821" w:rsidRDefault="00CF0E56" w:rsidP="00CF0E56">
      <w:pPr>
        <w:ind w:firstLine="0"/>
        <w:jc w:val="center"/>
        <w:rPr>
          <w:rFonts w:ascii="Tahoma" w:hAnsi="Tahoma" w:cs="Tahoma"/>
          <w:sz w:val="40"/>
          <w:szCs w:val="40"/>
        </w:rPr>
      </w:pPr>
      <w:r w:rsidRPr="00CF0E56">
        <w:rPr>
          <w:rFonts w:ascii="Tahoma" w:hAnsi="Tahoma" w:cs="Tahoma"/>
          <w:sz w:val="50"/>
          <w:szCs w:val="50"/>
        </w:rPr>
        <w:t>Приказ Минтруда России от 23.12.2014 № 1101</w:t>
      </w:r>
      <w:proofErr w:type="gramStart"/>
      <w:r w:rsidRPr="00CF0E56">
        <w:rPr>
          <w:rFonts w:ascii="Tahoma" w:hAnsi="Tahoma" w:cs="Tahoma"/>
          <w:sz w:val="50"/>
          <w:szCs w:val="50"/>
        </w:rPr>
        <w:t>н</w:t>
      </w:r>
      <w:r w:rsidRPr="00CF0E56">
        <w:rPr>
          <w:rFonts w:ascii="Tahoma" w:hAnsi="Tahoma" w:cs="Tahoma"/>
          <w:sz w:val="50"/>
          <w:szCs w:val="50"/>
        </w:rPr>
        <w:br/>
        <w:t>«</w:t>
      </w:r>
      <w:proofErr w:type="gramEnd"/>
      <w:r w:rsidRPr="00CF0E56">
        <w:rPr>
          <w:rFonts w:ascii="Tahoma" w:hAnsi="Tahoma" w:cs="Tahoma"/>
          <w:sz w:val="50"/>
          <w:szCs w:val="50"/>
        </w:rPr>
        <w:t>Об утверждении Правил по охране труда при выполнении электросварочных и газосварочных работ»</w:t>
      </w:r>
      <w:r>
        <w:rPr>
          <w:rFonts w:ascii="Tahoma" w:hAnsi="Tahoma" w:cs="Tahoma"/>
          <w:sz w:val="48"/>
          <w:szCs w:val="48"/>
        </w:rPr>
        <w:br/>
      </w:r>
      <w:r w:rsidRPr="00CF0E56">
        <w:rPr>
          <w:rFonts w:ascii="Tahoma" w:hAnsi="Tahoma" w:cs="Tahoma"/>
          <w:sz w:val="40"/>
          <w:szCs w:val="40"/>
        </w:rPr>
        <w:t>(Зарегистрировано в Минюсте России 20.02.2015 № 36155)</w:t>
      </w:r>
    </w:p>
    <w:p w:rsidR="00CF0E56" w:rsidRDefault="00CF0E56" w:rsidP="00CF0E56">
      <w:pPr>
        <w:ind w:firstLine="0"/>
        <w:jc w:val="center"/>
        <w:rPr>
          <w:rFonts w:ascii="Tahoma" w:hAnsi="Tahoma" w:cs="Tahoma"/>
          <w:sz w:val="40"/>
          <w:szCs w:val="40"/>
        </w:rPr>
      </w:pPr>
    </w:p>
    <w:p w:rsidR="00CF0E56" w:rsidRDefault="00CF0E56" w:rsidP="00CF0E56">
      <w:pPr>
        <w:ind w:firstLine="0"/>
        <w:jc w:val="center"/>
        <w:rPr>
          <w:sz w:val="24"/>
          <w:szCs w:val="24"/>
        </w:rPr>
      </w:pPr>
    </w:p>
    <w:p w:rsidR="00CF0E56" w:rsidRDefault="00CF0E56">
      <w:pPr>
        <w:widowControl/>
        <w:autoSpaceDE/>
        <w:autoSpaceDN/>
        <w:adjustRightInd/>
        <w:spacing w:after="160" w:line="259" w:lineRule="auto"/>
        <w:ind w:firstLine="0"/>
        <w:jc w:val="left"/>
        <w:rPr>
          <w:sz w:val="24"/>
          <w:szCs w:val="24"/>
        </w:rPr>
      </w:pPr>
      <w:r>
        <w:rPr>
          <w:sz w:val="24"/>
          <w:szCs w:val="24"/>
        </w:rPr>
        <w:br w:type="page"/>
      </w:r>
    </w:p>
    <w:p w:rsidR="00CF0E56" w:rsidRDefault="00CF0E56" w:rsidP="00CF0E56">
      <w:pPr>
        <w:pStyle w:val="ConsPlusNormal"/>
        <w:outlineLvl w:val="0"/>
      </w:pPr>
      <w:bookmarkStart w:id="0" w:name="Par1"/>
      <w:bookmarkEnd w:id="0"/>
      <w:r>
        <w:lastRenderedPageBreak/>
        <w:t>Зарегистрировано в Минюсте России 20 февраля 2015 г. № 36155</w:t>
      </w:r>
    </w:p>
    <w:p w:rsidR="00CF0E56" w:rsidRDefault="00CF0E56" w:rsidP="00CF0E56">
      <w:pPr>
        <w:pStyle w:val="ConsPlusNormal"/>
        <w:pBdr>
          <w:top w:val="single" w:sz="6" w:space="0" w:color="auto"/>
        </w:pBdr>
        <w:spacing w:before="100" w:after="100"/>
        <w:jc w:val="both"/>
        <w:rPr>
          <w:sz w:val="2"/>
          <w:szCs w:val="2"/>
        </w:rPr>
      </w:pPr>
    </w:p>
    <w:p w:rsidR="00CF0E56" w:rsidRDefault="00CF0E56" w:rsidP="00CF0E56">
      <w:pPr>
        <w:pStyle w:val="ConsPlusNormal"/>
        <w:jc w:val="both"/>
      </w:pPr>
    </w:p>
    <w:p w:rsidR="00CF0E56" w:rsidRDefault="00CF0E56" w:rsidP="00CF0E56">
      <w:pPr>
        <w:pStyle w:val="ConsPlusNormal"/>
        <w:jc w:val="center"/>
        <w:rPr>
          <w:b/>
          <w:bCs/>
          <w:sz w:val="16"/>
          <w:szCs w:val="16"/>
        </w:rPr>
      </w:pPr>
      <w:r>
        <w:rPr>
          <w:b/>
          <w:bCs/>
          <w:sz w:val="16"/>
          <w:szCs w:val="16"/>
        </w:rPr>
        <w:t>МИНИСТЕРСТВО ТРУДА И СОЦИАЛЬНОЙ ЗАЩИТЫ РОССИЙСКОЙ ФЕДЕРАЦИИ</w:t>
      </w:r>
    </w:p>
    <w:p w:rsidR="00CF0E56" w:rsidRDefault="00CF0E56" w:rsidP="00CF0E56">
      <w:pPr>
        <w:pStyle w:val="ConsPlusNormal"/>
        <w:jc w:val="center"/>
        <w:rPr>
          <w:b/>
          <w:bCs/>
          <w:sz w:val="16"/>
          <w:szCs w:val="16"/>
        </w:rPr>
      </w:pPr>
    </w:p>
    <w:p w:rsidR="00CF0E56" w:rsidRDefault="00CF0E56" w:rsidP="00CF0E56">
      <w:pPr>
        <w:pStyle w:val="ConsPlusNormal"/>
        <w:jc w:val="center"/>
        <w:rPr>
          <w:b/>
          <w:bCs/>
          <w:sz w:val="16"/>
          <w:szCs w:val="16"/>
        </w:rPr>
      </w:pPr>
      <w:r>
        <w:rPr>
          <w:b/>
          <w:bCs/>
          <w:sz w:val="16"/>
          <w:szCs w:val="16"/>
        </w:rPr>
        <w:t>ПРИКАЗ</w:t>
      </w:r>
    </w:p>
    <w:p w:rsidR="00CF0E56" w:rsidRDefault="00CF0E56" w:rsidP="00CF0E56">
      <w:pPr>
        <w:pStyle w:val="ConsPlusNormal"/>
        <w:jc w:val="center"/>
        <w:rPr>
          <w:b/>
          <w:bCs/>
          <w:sz w:val="16"/>
          <w:szCs w:val="16"/>
        </w:rPr>
      </w:pPr>
      <w:r>
        <w:rPr>
          <w:b/>
          <w:bCs/>
          <w:sz w:val="16"/>
          <w:szCs w:val="16"/>
        </w:rPr>
        <w:t>от 23 декабря 2014 г. № 1101н</w:t>
      </w:r>
    </w:p>
    <w:p w:rsidR="00CF0E56" w:rsidRDefault="00CF0E56" w:rsidP="00CF0E56">
      <w:pPr>
        <w:pStyle w:val="ConsPlusNormal"/>
        <w:jc w:val="center"/>
        <w:rPr>
          <w:b/>
          <w:bCs/>
          <w:sz w:val="16"/>
          <w:szCs w:val="16"/>
        </w:rPr>
      </w:pPr>
    </w:p>
    <w:p w:rsidR="00CF0E56" w:rsidRDefault="00CF0E56" w:rsidP="00CF0E56">
      <w:pPr>
        <w:pStyle w:val="ConsPlusNormal"/>
        <w:jc w:val="center"/>
        <w:rPr>
          <w:b/>
          <w:bCs/>
          <w:sz w:val="16"/>
          <w:szCs w:val="16"/>
        </w:rPr>
      </w:pPr>
      <w:r>
        <w:rPr>
          <w:b/>
          <w:bCs/>
          <w:sz w:val="16"/>
          <w:szCs w:val="16"/>
        </w:rPr>
        <w:t>ОБ УТВЕРЖДЕНИИ ПРАВИЛ</w:t>
      </w:r>
    </w:p>
    <w:p w:rsidR="00CF0E56" w:rsidRDefault="00CF0E56" w:rsidP="00CF0E56">
      <w:pPr>
        <w:pStyle w:val="ConsPlusNormal"/>
        <w:jc w:val="center"/>
        <w:rPr>
          <w:b/>
          <w:bCs/>
          <w:sz w:val="16"/>
          <w:szCs w:val="16"/>
        </w:rPr>
      </w:pPr>
      <w:r>
        <w:rPr>
          <w:b/>
          <w:bCs/>
          <w:sz w:val="16"/>
          <w:szCs w:val="16"/>
        </w:rPr>
        <w:t>ПО ОХРАНЕ ТРУДА ПРИ ВЫПОЛНЕНИИ ЭЛЕКТРОСВАРОЧНЫХ</w:t>
      </w:r>
    </w:p>
    <w:p w:rsidR="00CF0E56" w:rsidRDefault="00CF0E56" w:rsidP="00CF0E56">
      <w:pPr>
        <w:pStyle w:val="ConsPlusNormal"/>
        <w:jc w:val="center"/>
        <w:rPr>
          <w:b/>
          <w:bCs/>
          <w:sz w:val="16"/>
          <w:szCs w:val="16"/>
        </w:rPr>
      </w:pPr>
      <w:r>
        <w:rPr>
          <w:b/>
          <w:bCs/>
          <w:sz w:val="16"/>
          <w:szCs w:val="16"/>
        </w:rPr>
        <w:t>И ГАЗОСВАРОЧНЫХ РАБОТ</w:t>
      </w:r>
    </w:p>
    <w:p w:rsidR="00CF0E56" w:rsidRDefault="00CF0E56" w:rsidP="00CF0E56">
      <w:pPr>
        <w:pStyle w:val="ConsPlusNormal"/>
        <w:ind w:firstLine="540"/>
        <w:jc w:val="both"/>
      </w:pPr>
    </w:p>
    <w:p w:rsidR="00CF0E56" w:rsidRDefault="00CF0E56" w:rsidP="00CF0E56">
      <w:pPr>
        <w:pStyle w:val="ConsPlusNormal"/>
        <w:ind w:firstLine="540"/>
        <w:jc w:val="both"/>
      </w:pPr>
      <w:r>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w:t>
      </w:r>
      <w:bookmarkStart w:id="1" w:name="_GoBack"/>
      <w:bookmarkEnd w:id="1"/>
      <w:r>
        <w:t>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32, ст. 4499; № 36, ст. 4868), приказываю:</w:t>
      </w:r>
    </w:p>
    <w:p w:rsidR="00CF0E56" w:rsidRDefault="00CF0E56" w:rsidP="00CF0E56">
      <w:pPr>
        <w:pStyle w:val="ConsPlusNormal"/>
        <w:ind w:firstLine="540"/>
        <w:jc w:val="both"/>
      </w:pPr>
      <w:r>
        <w:t xml:space="preserve">1. Утвердить </w:t>
      </w:r>
      <w:hyperlink w:anchor="Par30" w:tooltip="Ссылка на текущий документ" w:history="1">
        <w:r>
          <w:rPr>
            <w:color w:val="0000FF"/>
          </w:rPr>
          <w:t>Правила</w:t>
        </w:r>
      </w:hyperlink>
      <w:r>
        <w:t xml:space="preserve"> по охране труда при выполнении электросварочных и газосварочных работ согласно приложению.</w:t>
      </w:r>
    </w:p>
    <w:p w:rsidR="00CF0E56" w:rsidRDefault="00CF0E56" w:rsidP="00CF0E56">
      <w:pPr>
        <w:pStyle w:val="ConsPlusNormal"/>
        <w:ind w:firstLine="540"/>
        <w:jc w:val="both"/>
      </w:pPr>
      <w:r>
        <w:t>2. Настоящий приказ вступает в силу по истечении трех месяцев после его официального опубликования.</w:t>
      </w:r>
    </w:p>
    <w:p w:rsidR="00CF0E56" w:rsidRDefault="00CF0E56" w:rsidP="00CF0E56">
      <w:pPr>
        <w:pStyle w:val="ConsPlusNormal"/>
        <w:ind w:firstLine="540"/>
        <w:jc w:val="both"/>
      </w:pPr>
    </w:p>
    <w:p w:rsidR="00CF0E56" w:rsidRDefault="00CF0E56" w:rsidP="00CF0E56">
      <w:pPr>
        <w:pStyle w:val="ConsPlusNormal"/>
        <w:jc w:val="right"/>
      </w:pPr>
      <w:r>
        <w:t>Министр</w:t>
      </w:r>
    </w:p>
    <w:p w:rsidR="00CF0E56" w:rsidRDefault="00CF0E56" w:rsidP="00CF0E56">
      <w:pPr>
        <w:pStyle w:val="ConsPlusNormal"/>
        <w:jc w:val="right"/>
      </w:pPr>
      <w:r>
        <w:t>М.А.ТОПИЛИН</w:t>
      </w:r>
    </w:p>
    <w:p w:rsidR="00CF0E56" w:rsidRDefault="00CF0E56" w:rsidP="00CF0E56">
      <w:pPr>
        <w:pStyle w:val="ConsPlusNormal"/>
        <w:ind w:firstLine="540"/>
        <w:jc w:val="both"/>
      </w:pPr>
    </w:p>
    <w:p w:rsidR="00CF0E56" w:rsidRDefault="00CF0E56" w:rsidP="00CF0E56">
      <w:pPr>
        <w:pStyle w:val="ConsPlusNormal"/>
        <w:ind w:firstLine="540"/>
        <w:jc w:val="both"/>
      </w:pPr>
    </w:p>
    <w:p w:rsidR="00CF0E56" w:rsidRDefault="00CF0E56" w:rsidP="00CF0E56">
      <w:pPr>
        <w:pStyle w:val="ConsPlusNormal"/>
        <w:ind w:firstLine="540"/>
        <w:jc w:val="both"/>
      </w:pPr>
    </w:p>
    <w:p w:rsidR="00CF0E56" w:rsidRDefault="00CF0E56" w:rsidP="00CF0E56">
      <w:pPr>
        <w:pStyle w:val="ConsPlusNormal"/>
        <w:ind w:firstLine="540"/>
        <w:jc w:val="both"/>
      </w:pPr>
    </w:p>
    <w:p w:rsidR="00CF0E56" w:rsidRDefault="00CF0E56" w:rsidP="00CF0E56">
      <w:pPr>
        <w:pStyle w:val="ConsPlusNormal"/>
        <w:ind w:firstLine="540"/>
        <w:jc w:val="both"/>
      </w:pPr>
    </w:p>
    <w:p w:rsidR="00CF0E56" w:rsidRDefault="00CF0E56" w:rsidP="00CF0E56">
      <w:pPr>
        <w:pStyle w:val="ConsPlusNormal"/>
        <w:pBdr>
          <w:top w:val="single" w:sz="6" w:space="0" w:color="auto"/>
        </w:pBdr>
        <w:spacing w:before="100" w:after="100"/>
        <w:jc w:val="center"/>
        <w:rPr>
          <w:sz w:val="18"/>
          <w:szCs w:val="18"/>
        </w:rPr>
      </w:pPr>
      <w:bookmarkStart w:id="2" w:name="Par24"/>
      <w:bookmarkEnd w:id="2"/>
    </w:p>
    <w:p w:rsidR="00CF0E56" w:rsidRDefault="00CF0E56" w:rsidP="00CF0E56">
      <w:pPr>
        <w:ind w:firstLine="11"/>
      </w:pPr>
    </w:p>
    <w:p w:rsidR="00CF0E56" w:rsidRDefault="00CF0E56">
      <w:pPr>
        <w:widowControl/>
        <w:autoSpaceDE/>
        <w:autoSpaceDN/>
        <w:adjustRightInd/>
        <w:spacing w:after="160" w:line="259" w:lineRule="auto"/>
        <w:ind w:firstLine="0"/>
        <w:jc w:val="left"/>
      </w:pPr>
      <w:r>
        <w:br w:type="page"/>
      </w:r>
    </w:p>
    <w:p w:rsidR="00CF0E56" w:rsidRDefault="00CF0E56" w:rsidP="00CF0E56">
      <w:pPr>
        <w:pStyle w:val="ConsPlusNormal"/>
        <w:jc w:val="right"/>
        <w:outlineLvl w:val="0"/>
      </w:pPr>
      <w:r>
        <w:lastRenderedPageBreak/>
        <w:t>Приложение</w:t>
      </w:r>
    </w:p>
    <w:p w:rsidR="00CF0E56" w:rsidRDefault="00CF0E56" w:rsidP="00CF0E56">
      <w:pPr>
        <w:pStyle w:val="ConsPlusNormal"/>
        <w:jc w:val="right"/>
      </w:pPr>
      <w:r>
        <w:t>к приказу Министерства труда</w:t>
      </w:r>
    </w:p>
    <w:p w:rsidR="00CF0E56" w:rsidRDefault="00CF0E56" w:rsidP="00CF0E56">
      <w:pPr>
        <w:pStyle w:val="ConsPlusNormal"/>
        <w:jc w:val="right"/>
      </w:pPr>
      <w:r>
        <w:t>и социальной защиты</w:t>
      </w:r>
    </w:p>
    <w:p w:rsidR="00CF0E56" w:rsidRDefault="00CF0E56" w:rsidP="00CF0E56">
      <w:pPr>
        <w:pStyle w:val="ConsPlusNormal"/>
        <w:jc w:val="right"/>
      </w:pPr>
      <w:r>
        <w:t>Российской Федерации</w:t>
      </w:r>
    </w:p>
    <w:p w:rsidR="00CF0E56" w:rsidRDefault="00CF0E56" w:rsidP="00CF0E56">
      <w:pPr>
        <w:pStyle w:val="ConsPlusNormal"/>
        <w:jc w:val="right"/>
      </w:pPr>
      <w:r>
        <w:t>от 23 декабря 2014 г. № 1101н</w:t>
      </w:r>
    </w:p>
    <w:p w:rsidR="00CF0E56" w:rsidRDefault="00CF0E56" w:rsidP="00CF0E56">
      <w:pPr>
        <w:pStyle w:val="ConsPlusNormal"/>
        <w:jc w:val="center"/>
      </w:pPr>
    </w:p>
    <w:p w:rsidR="00CF0E56" w:rsidRDefault="00CF0E56" w:rsidP="00CF0E56">
      <w:pPr>
        <w:pStyle w:val="ConsPlusNormal"/>
        <w:jc w:val="center"/>
        <w:rPr>
          <w:b/>
          <w:bCs/>
          <w:sz w:val="16"/>
          <w:szCs w:val="16"/>
        </w:rPr>
      </w:pPr>
      <w:bookmarkStart w:id="3" w:name="Par30"/>
      <w:bookmarkEnd w:id="3"/>
      <w:r>
        <w:rPr>
          <w:b/>
          <w:bCs/>
          <w:sz w:val="16"/>
          <w:szCs w:val="16"/>
        </w:rPr>
        <w:t>ПРАВИЛА</w:t>
      </w:r>
    </w:p>
    <w:p w:rsidR="00CF0E56" w:rsidRDefault="00CF0E56" w:rsidP="00CF0E56">
      <w:pPr>
        <w:pStyle w:val="ConsPlusNormal"/>
        <w:jc w:val="center"/>
        <w:rPr>
          <w:b/>
          <w:bCs/>
          <w:sz w:val="16"/>
          <w:szCs w:val="16"/>
        </w:rPr>
      </w:pPr>
      <w:r>
        <w:rPr>
          <w:b/>
          <w:bCs/>
          <w:sz w:val="16"/>
          <w:szCs w:val="16"/>
        </w:rPr>
        <w:t>ПО ОХРАНЕ ТРУДА ПРИ ВЫПОЛНЕНИИ ЭЛЕКТРОСВАРОЧНЫХ</w:t>
      </w:r>
    </w:p>
    <w:p w:rsidR="00CF0E56" w:rsidRDefault="00CF0E56" w:rsidP="00CF0E56">
      <w:pPr>
        <w:pStyle w:val="ConsPlusNormal"/>
        <w:jc w:val="center"/>
        <w:rPr>
          <w:b/>
          <w:bCs/>
          <w:sz w:val="16"/>
          <w:szCs w:val="16"/>
        </w:rPr>
      </w:pPr>
      <w:r>
        <w:rPr>
          <w:b/>
          <w:bCs/>
          <w:sz w:val="16"/>
          <w:szCs w:val="16"/>
        </w:rPr>
        <w:t>И ГАЗОСВАРОЧНЫХ РАБОТ</w:t>
      </w:r>
    </w:p>
    <w:p w:rsidR="00CF0E56" w:rsidRDefault="00CF0E56" w:rsidP="00CF0E56">
      <w:pPr>
        <w:pStyle w:val="ConsPlusNormal"/>
        <w:jc w:val="center"/>
      </w:pPr>
    </w:p>
    <w:p w:rsidR="00CF0E56" w:rsidRPr="00A676F3" w:rsidRDefault="00CF0E56" w:rsidP="00CF0E56">
      <w:pPr>
        <w:pStyle w:val="ConsPlusNormal"/>
        <w:jc w:val="center"/>
        <w:outlineLvl w:val="1"/>
        <w:rPr>
          <w:b/>
        </w:rPr>
      </w:pPr>
      <w:bookmarkStart w:id="4" w:name="Par34"/>
      <w:bookmarkEnd w:id="4"/>
      <w:r w:rsidRPr="00A676F3">
        <w:rPr>
          <w:b/>
        </w:rPr>
        <w:t>I. Общие положения</w:t>
      </w:r>
    </w:p>
    <w:p w:rsidR="00CF0E56" w:rsidRDefault="00CF0E56" w:rsidP="00CF0E56">
      <w:pPr>
        <w:pStyle w:val="ConsPlusNormal"/>
        <w:jc w:val="center"/>
      </w:pPr>
    </w:p>
    <w:p w:rsidR="00CF0E56" w:rsidRDefault="00CF0E56" w:rsidP="00CF0E56">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CF0E56" w:rsidRDefault="00CF0E56" w:rsidP="00CF0E56">
      <w:pPr>
        <w:pStyle w:val="ConsPlusNormal"/>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 и работниками, состоящими с ними в трудовых отношениях, при выполнении электросварочных и газосварочных работ.</w:t>
      </w:r>
    </w:p>
    <w:p w:rsidR="00CF0E56" w:rsidRDefault="00CF0E56" w:rsidP="00CF0E56">
      <w:pPr>
        <w:pStyle w:val="ConsPlusNormal"/>
        <w:ind w:firstLine="540"/>
        <w:jc w:val="both"/>
      </w:pPr>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 в том числе:</w:t>
      </w:r>
    </w:p>
    <w:p w:rsidR="00CF0E56" w:rsidRDefault="00CF0E56" w:rsidP="00CF0E56">
      <w:pPr>
        <w:pStyle w:val="ConsPlusNormal"/>
        <w:ind w:firstLine="540"/>
        <w:jc w:val="both"/>
      </w:pPr>
      <w:r>
        <w:t>1) дуговой и плазменной сварки, наплавки, резки;</w:t>
      </w:r>
    </w:p>
    <w:p w:rsidR="00CF0E56" w:rsidRDefault="00CF0E56" w:rsidP="00CF0E56">
      <w:pPr>
        <w:pStyle w:val="ConsPlusNormal"/>
        <w:ind w:firstLine="540"/>
        <w:jc w:val="both"/>
      </w:pPr>
      <w:r>
        <w:t>2) атомно-водородной сварки;</w:t>
      </w:r>
    </w:p>
    <w:p w:rsidR="00CF0E56" w:rsidRDefault="00CF0E56" w:rsidP="00CF0E56">
      <w:pPr>
        <w:pStyle w:val="ConsPlusNormal"/>
        <w:ind w:firstLine="540"/>
        <w:jc w:val="both"/>
      </w:pPr>
      <w:r>
        <w:t>3) электронно-лучевой сварки;</w:t>
      </w:r>
    </w:p>
    <w:p w:rsidR="00CF0E56" w:rsidRDefault="00CF0E56" w:rsidP="00CF0E56">
      <w:pPr>
        <w:pStyle w:val="ConsPlusNormal"/>
        <w:ind w:firstLine="540"/>
        <w:jc w:val="both"/>
      </w:pPr>
      <w:r>
        <w:t>4) лазерной сварки и резки (сварки и резки световым лучом);</w:t>
      </w:r>
    </w:p>
    <w:p w:rsidR="00CF0E56" w:rsidRDefault="00CF0E56" w:rsidP="00CF0E56">
      <w:pPr>
        <w:pStyle w:val="ConsPlusNormal"/>
        <w:ind w:firstLine="540"/>
        <w:jc w:val="both"/>
      </w:pPr>
      <w:r>
        <w:t>5) электрошлаковой сварки;</w:t>
      </w:r>
    </w:p>
    <w:p w:rsidR="00CF0E56" w:rsidRDefault="00CF0E56" w:rsidP="00CF0E56">
      <w:pPr>
        <w:pStyle w:val="ConsPlusNormal"/>
        <w:ind w:firstLine="540"/>
        <w:jc w:val="both"/>
      </w:pPr>
      <w:r>
        <w:t>6) сварки контактным разогревом;</w:t>
      </w:r>
    </w:p>
    <w:p w:rsidR="00CF0E56" w:rsidRDefault="00CF0E56" w:rsidP="00CF0E56">
      <w:pPr>
        <w:pStyle w:val="ConsPlusNormal"/>
        <w:ind w:firstLine="540"/>
        <w:jc w:val="both"/>
      </w:pPr>
      <w:r>
        <w:t xml:space="preserve">7) контактной или диффузионной сварки, </w:t>
      </w:r>
      <w:proofErr w:type="spellStart"/>
      <w:r>
        <w:t>дугоконтактной</w:t>
      </w:r>
      <w:proofErr w:type="spellEnd"/>
      <w:r>
        <w:t xml:space="preserve"> сварки;</w:t>
      </w:r>
    </w:p>
    <w:p w:rsidR="00CF0E56" w:rsidRDefault="00CF0E56" w:rsidP="00CF0E56">
      <w:pPr>
        <w:pStyle w:val="ConsPlusNormal"/>
        <w:ind w:firstLine="540"/>
        <w:jc w:val="both"/>
      </w:pPr>
      <w:r>
        <w:t>8) газовой сварки и газовой резки металлов (далее - работники).</w:t>
      </w:r>
    </w:p>
    <w:p w:rsidR="00CF0E56" w:rsidRDefault="00CF0E56" w:rsidP="00CF0E56">
      <w:pPr>
        <w:pStyle w:val="ConsPlusNormal"/>
        <w:ind w:firstLine="540"/>
        <w:jc w:val="both"/>
      </w:pPr>
      <w:r>
        <w:t>3. Ответственность за выполнение Правил возлагается на работодателя.</w:t>
      </w:r>
    </w:p>
    <w:p w:rsidR="00CF0E56" w:rsidRDefault="00CF0E56" w:rsidP="00CF0E56">
      <w:pPr>
        <w:pStyle w:val="ConsPlusNormal"/>
        <w:ind w:firstLine="540"/>
        <w:jc w:val="both"/>
      </w:pPr>
      <w:r>
        <w:t>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CF0E56" w:rsidRDefault="00CF0E56" w:rsidP="00CF0E56">
      <w:pPr>
        <w:pStyle w:val="ConsPlusNormal"/>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CF0E56" w:rsidRDefault="00CF0E56" w:rsidP="00CF0E56">
      <w:pPr>
        <w:pStyle w:val="ConsPlusNormal"/>
        <w:ind w:firstLine="540"/>
        <w:jc w:val="both"/>
      </w:pPr>
      <w:r>
        <w:t>5. Работодатель обеспечивает:</w:t>
      </w:r>
    </w:p>
    <w:p w:rsidR="00CF0E56" w:rsidRDefault="00CF0E56" w:rsidP="00CF0E56">
      <w:pPr>
        <w:pStyle w:val="ConsPlusNormal"/>
        <w:ind w:firstLine="540"/>
        <w:jc w:val="both"/>
      </w:pPr>
      <w:r>
        <w:t>1)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CF0E56" w:rsidRDefault="00CF0E56" w:rsidP="00CF0E56">
      <w:pPr>
        <w:pStyle w:val="ConsPlusNormal"/>
        <w:ind w:firstLine="540"/>
        <w:jc w:val="both"/>
      </w:pPr>
      <w:r>
        <w:t>2) обучение работников по охране труда и проверку знаний требований охраны труда;</w:t>
      </w:r>
    </w:p>
    <w:p w:rsidR="00CF0E56" w:rsidRDefault="00CF0E56" w:rsidP="00CF0E56">
      <w:pPr>
        <w:pStyle w:val="ConsPlusNormal"/>
        <w:ind w:firstLine="540"/>
        <w:jc w:val="both"/>
      </w:pPr>
      <w:r>
        <w:t>3) контроль за соблюдением работниками требований инструкций по охране труда.</w:t>
      </w:r>
    </w:p>
    <w:p w:rsidR="00CF0E56" w:rsidRDefault="00CF0E56" w:rsidP="00CF0E56">
      <w:pPr>
        <w:pStyle w:val="ConsPlusNormal"/>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CF0E56" w:rsidRDefault="00CF0E56" w:rsidP="00CF0E56">
      <w:pPr>
        <w:pStyle w:val="ConsPlusNormal"/>
        <w:ind w:firstLine="540"/>
        <w:jc w:val="both"/>
      </w:pPr>
      <w:r>
        <w:t>1) замыкание электрической цепи через тело человека;</w:t>
      </w:r>
    </w:p>
    <w:p w:rsidR="00CF0E56" w:rsidRDefault="00CF0E56" w:rsidP="00CF0E56">
      <w:pPr>
        <w:pStyle w:val="ConsPlusNormal"/>
        <w:ind w:firstLine="540"/>
        <w:jc w:val="both"/>
      </w:pPr>
      <w:r>
        <w:t>2) повышенная загазованность воздуха рабочей зоны, наличие в воздухе рабочей зоны вредных аэрозолей;</w:t>
      </w:r>
    </w:p>
    <w:p w:rsidR="00CF0E56" w:rsidRDefault="00CF0E56" w:rsidP="00CF0E56">
      <w:pPr>
        <w:pStyle w:val="ConsPlusNormal"/>
        <w:ind w:firstLine="540"/>
        <w:jc w:val="both"/>
      </w:pPr>
      <w:r>
        <w:t>3) повышенная или пониженная температура воздуха рабочей зоны;</w:t>
      </w:r>
    </w:p>
    <w:p w:rsidR="00CF0E56" w:rsidRDefault="00CF0E56" w:rsidP="00CF0E56">
      <w:pPr>
        <w:pStyle w:val="ConsPlusNormal"/>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CF0E56" w:rsidRDefault="00CF0E56" w:rsidP="00CF0E56">
      <w:pPr>
        <w:pStyle w:val="ConsPlusNormal"/>
        <w:ind w:firstLine="540"/>
        <w:jc w:val="both"/>
      </w:pPr>
      <w:r>
        <w:t>5) ультрафиолетовое и инфракрасное излучение;</w:t>
      </w:r>
    </w:p>
    <w:p w:rsidR="00CF0E56" w:rsidRDefault="00CF0E56" w:rsidP="00CF0E56">
      <w:pPr>
        <w:pStyle w:val="ConsPlusNormal"/>
        <w:ind w:firstLine="540"/>
        <w:jc w:val="both"/>
      </w:pPr>
      <w:r>
        <w:t>6) повышенная яркость света при осуществлении процесса сварки;</w:t>
      </w:r>
    </w:p>
    <w:p w:rsidR="00CF0E56" w:rsidRDefault="00CF0E56" w:rsidP="00CF0E56">
      <w:pPr>
        <w:pStyle w:val="ConsPlusNormal"/>
        <w:ind w:firstLine="540"/>
        <w:jc w:val="both"/>
      </w:pPr>
      <w:r>
        <w:t>7) повышенные уровни шума и вибрации на рабочих местах;</w:t>
      </w:r>
    </w:p>
    <w:p w:rsidR="00CF0E56" w:rsidRDefault="00CF0E56" w:rsidP="00CF0E56">
      <w:pPr>
        <w:pStyle w:val="ConsPlusNormal"/>
        <w:ind w:firstLine="540"/>
        <w:jc w:val="both"/>
      </w:pPr>
      <w:r>
        <w:t>8) расположение рабочих мест на значительной высоте относительно поверхности земли (пола);</w:t>
      </w:r>
    </w:p>
    <w:p w:rsidR="00CF0E56" w:rsidRDefault="00CF0E56" w:rsidP="00CF0E56">
      <w:pPr>
        <w:pStyle w:val="ConsPlusNormal"/>
        <w:ind w:firstLine="540"/>
        <w:jc w:val="both"/>
      </w:pPr>
      <w:r>
        <w:t>9) физические и нервно-психические перегрузки;</w:t>
      </w:r>
    </w:p>
    <w:p w:rsidR="00CF0E56" w:rsidRDefault="00CF0E56" w:rsidP="00CF0E56">
      <w:pPr>
        <w:pStyle w:val="ConsPlusNormal"/>
        <w:ind w:firstLine="540"/>
        <w:jc w:val="both"/>
      </w:pPr>
      <w:r>
        <w:t>10) выполнение работ в труднодоступных и замкнутых пространствах;</w:t>
      </w:r>
    </w:p>
    <w:p w:rsidR="00CF0E56" w:rsidRDefault="00CF0E56" w:rsidP="00CF0E56">
      <w:pPr>
        <w:pStyle w:val="ConsPlusNormal"/>
        <w:ind w:firstLine="540"/>
        <w:jc w:val="both"/>
      </w:pPr>
      <w:r>
        <w:t>11) падающие предметы (элементы оборудования) и инструмент;</w:t>
      </w:r>
    </w:p>
    <w:p w:rsidR="00CF0E56" w:rsidRDefault="00CF0E56" w:rsidP="00CF0E56">
      <w:pPr>
        <w:pStyle w:val="ConsPlusNormal"/>
        <w:ind w:firstLine="540"/>
        <w:jc w:val="both"/>
      </w:pPr>
      <w:r>
        <w:t xml:space="preserve">12) движущиеся транспортные средства, грузоподъемные машины, перемещаемые материалы и </w:t>
      </w:r>
      <w:r>
        <w:lastRenderedPageBreak/>
        <w:t>инструмент.</w:t>
      </w:r>
    </w:p>
    <w:p w:rsidR="00CF0E56" w:rsidRDefault="00CF0E56" w:rsidP="00CF0E56">
      <w:pPr>
        <w:pStyle w:val="ConsPlusNormal"/>
        <w:ind w:firstLine="540"/>
        <w:jc w:val="both"/>
      </w:pPr>
      <w:r>
        <w:t>7. Работодатели вправе устанавливать требования безопасности при выполнении электросварочных и газосварочных работ, улучшающие условия труда работников.</w:t>
      </w:r>
    </w:p>
    <w:p w:rsidR="00CF0E56" w:rsidRDefault="00CF0E56" w:rsidP="00CF0E56">
      <w:pPr>
        <w:pStyle w:val="ConsPlusNormal"/>
        <w:ind w:firstLine="540"/>
        <w:jc w:val="both"/>
      </w:pPr>
    </w:p>
    <w:p w:rsidR="00CF0E56" w:rsidRPr="00A676F3" w:rsidRDefault="00CF0E56" w:rsidP="00CF0E56">
      <w:pPr>
        <w:pStyle w:val="ConsPlusNormal"/>
        <w:jc w:val="center"/>
        <w:outlineLvl w:val="1"/>
        <w:rPr>
          <w:b/>
        </w:rPr>
      </w:pPr>
      <w:bookmarkStart w:id="5" w:name="Par69"/>
      <w:bookmarkEnd w:id="5"/>
      <w:r w:rsidRPr="00A676F3">
        <w:rPr>
          <w:b/>
        </w:rPr>
        <w:t>II. Требования охраны труда при организации проведения</w:t>
      </w:r>
    </w:p>
    <w:p w:rsidR="00CF0E56" w:rsidRPr="00A676F3" w:rsidRDefault="00CF0E56" w:rsidP="00CF0E56">
      <w:pPr>
        <w:pStyle w:val="ConsPlusNormal"/>
        <w:jc w:val="center"/>
        <w:rPr>
          <w:b/>
        </w:rPr>
      </w:pPr>
      <w:r w:rsidRPr="00A676F3">
        <w:rPr>
          <w:b/>
        </w:rPr>
        <w:t>работ (производственных процессов)</w:t>
      </w:r>
    </w:p>
    <w:p w:rsidR="00CF0E56" w:rsidRDefault="00CF0E56" w:rsidP="00CF0E56">
      <w:pPr>
        <w:pStyle w:val="ConsPlusNormal"/>
        <w:jc w:val="center"/>
      </w:pPr>
    </w:p>
    <w:p w:rsidR="00CF0E56" w:rsidRDefault="00CF0E56" w:rsidP="00CF0E56">
      <w:pPr>
        <w:pStyle w:val="ConsPlusNormal"/>
        <w:ind w:firstLine="540"/>
        <w:jc w:val="both"/>
      </w:pPr>
      <w:r>
        <w:t>8. 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 &lt;1&gt;. Периодическая проверка знаний проводится не реже одного раза в 12 месяцев.</w:t>
      </w:r>
    </w:p>
    <w:p w:rsidR="00CF0E56" w:rsidRDefault="00CF0E56" w:rsidP="00CF0E56">
      <w:pPr>
        <w:pStyle w:val="ConsPlusNormal"/>
        <w:ind w:firstLine="540"/>
        <w:jc w:val="both"/>
      </w:pPr>
      <w:r>
        <w:t>--------------------------------</w:t>
      </w:r>
    </w:p>
    <w:p w:rsidR="00CF0E56" w:rsidRDefault="00CF0E56" w:rsidP="00CF0E56">
      <w:pPr>
        <w:pStyle w:val="ConsPlusNormal"/>
        <w:ind w:firstLine="540"/>
        <w:jc w:val="both"/>
      </w:pPr>
      <w:r>
        <w:t>&lt;1&gt;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 4209).</w:t>
      </w:r>
    </w:p>
    <w:p w:rsidR="00CF0E56" w:rsidRDefault="00CF0E56" w:rsidP="00CF0E56">
      <w:pPr>
        <w:pStyle w:val="ConsPlusNormal"/>
        <w:ind w:firstLine="540"/>
        <w:jc w:val="both"/>
      </w:pPr>
    </w:p>
    <w:p w:rsidR="00CF0E56" w:rsidRDefault="00CF0E56" w:rsidP="00CF0E56">
      <w:pPr>
        <w:pStyle w:val="ConsPlusNormal"/>
        <w:ind w:firstLine="540"/>
        <w:jc w:val="both"/>
      </w:pPr>
      <w:r>
        <w:t>Работники должны иметь группу по электробезопасности в соответствии с Правилами по охране труда при эксплуатации электроустановок &lt;1&gt;.</w:t>
      </w:r>
    </w:p>
    <w:p w:rsidR="00CF0E56" w:rsidRDefault="00CF0E56" w:rsidP="00CF0E56">
      <w:pPr>
        <w:pStyle w:val="ConsPlusNormal"/>
        <w:ind w:firstLine="540"/>
        <w:jc w:val="both"/>
      </w:pPr>
      <w:r>
        <w:t>--------------------------------</w:t>
      </w:r>
    </w:p>
    <w:p w:rsidR="00CF0E56" w:rsidRDefault="00CF0E56" w:rsidP="00CF0E56">
      <w:pPr>
        <w:pStyle w:val="ConsPlusNormal"/>
        <w:ind w:firstLine="540"/>
        <w:jc w:val="both"/>
      </w:pPr>
      <w:r>
        <w:t>&lt;1&gt; Приказ Минтруда России от 24 июля 2013 г. № 328н "Об утверждении Правил по охране труда при эксплуатации электроустановок" (далее - Приказ от 24 июля 2013 г. № 328н) (зарегистрирован Минюстом России 12 декабря 2013 г. № 30593).</w:t>
      </w:r>
    </w:p>
    <w:p w:rsidR="00CF0E56" w:rsidRDefault="00CF0E56" w:rsidP="00CF0E56">
      <w:pPr>
        <w:pStyle w:val="ConsPlusNormal"/>
        <w:ind w:firstLine="540"/>
        <w:jc w:val="both"/>
      </w:pPr>
    </w:p>
    <w:p w:rsidR="00CF0E56" w:rsidRDefault="00CF0E56" w:rsidP="00CF0E56">
      <w:pPr>
        <w:pStyle w:val="ConsPlusNormal"/>
        <w:ind w:firstLine="540"/>
        <w:jc w:val="both"/>
      </w:pPr>
      <w:r>
        <w:t>9. 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p w:rsidR="00CF0E56" w:rsidRDefault="00CF0E56" w:rsidP="00CF0E56">
      <w:pPr>
        <w:pStyle w:val="ConsPlusNormal"/>
        <w:ind w:firstLine="540"/>
        <w:jc w:val="both"/>
      </w:pPr>
      <w:r>
        <w:t>К самостоятельному выполнению электрошлаковой сварки помощник сварщика не допускается.</w:t>
      </w:r>
    </w:p>
    <w:p w:rsidR="00CF0E56" w:rsidRDefault="00CF0E56" w:rsidP="00CF0E56">
      <w:pPr>
        <w:pStyle w:val="ConsPlusNormal"/>
        <w:ind w:firstLine="540"/>
        <w:jc w:val="both"/>
      </w:pPr>
      <w:r>
        <w:t>10. Работники обеспечиваются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&lt;1&gt;.</w:t>
      </w:r>
    </w:p>
    <w:p w:rsidR="00CF0E56" w:rsidRDefault="00CF0E56" w:rsidP="00CF0E56">
      <w:pPr>
        <w:pStyle w:val="ConsPlusNormal"/>
        <w:ind w:firstLine="540"/>
        <w:jc w:val="both"/>
      </w:pPr>
      <w:r>
        <w:t>--------------------------------</w:t>
      </w:r>
    </w:p>
    <w:p w:rsidR="00CF0E56" w:rsidRDefault="00CF0E56" w:rsidP="00CF0E56">
      <w:pPr>
        <w:pStyle w:val="ConsPlusNormal"/>
        <w:ind w:firstLine="540"/>
        <w:jc w:val="both"/>
      </w:pPr>
      <w:r>
        <w:t xml:space="preserve">&lt;1&gt; Приказ </w:t>
      </w:r>
      <w:proofErr w:type="spellStart"/>
      <w:r>
        <w:t>Минздравсоцразвития</w:t>
      </w:r>
      <w:proofErr w:type="spellEnd"/>
      <w: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 14742) с изменениями, внесенными приказом </w:t>
      </w:r>
      <w:proofErr w:type="spellStart"/>
      <w:r>
        <w:t>Минздравсоцразвития</w:t>
      </w:r>
      <w:proofErr w:type="spellEnd"/>
      <w:r>
        <w:t xml:space="preserve"> России от 27 января 2010 г. № 28н (зарегистрирован Минюстом России 1 марта 2010 г. № 16530).</w:t>
      </w:r>
    </w:p>
    <w:p w:rsidR="00CF0E56" w:rsidRDefault="00CF0E56" w:rsidP="00CF0E56">
      <w:pPr>
        <w:pStyle w:val="ConsPlusNormal"/>
        <w:ind w:firstLine="540"/>
        <w:jc w:val="both"/>
      </w:pPr>
    </w:p>
    <w:p w:rsidR="00CF0E56" w:rsidRDefault="00CF0E56" w:rsidP="00CF0E56">
      <w:pPr>
        <w:pStyle w:val="ConsPlusNormal"/>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CF0E56" w:rsidRDefault="00CF0E56" w:rsidP="00CF0E56">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CF0E56" w:rsidRDefault="00CF0E56" w:rsidP="00CF0E56">
      <w:pPr>
        <w:pStyle w:val="ConsPlusNormal"/>
        <w:ind w:firstLine="540"/>
        <w:jc w:val="both"/>
      </w:pPr>
      <w:r>
        <w:t>12. Работник обязан немедленно извещать своего непосредственного или вышестоящего руководителя о каждом несчастном случае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CF0E56" w:rsidRDefault="00CF0E56" w:rsidP="00CF0E56">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CF0E56" w:rsidRDefault="00CF0E56" w:rsidP="00CF0E56">
      <w:pPr>
        <w:pStyle w:val="ConsPlusNormal"/>
        <w:ind w:firstLine="540"/>
        <w:jc w:val="both"/>
      </w:pPr>
    </w:p>
    <w:p w:rsidR="00CF0E56" w:rsidRPr="00A676F3" w:rsidRDefault="00CF0E56" w:rsidP="00CF0E56">
      <w:pPr>
        <w:pStyle w:val="ConsPlusNormal"/>
        <w:jc w:val="center"/>
        <w:outlineLvl w:val="1"/>
        <w:rPr>
          <w:b/>
        </w:rPr>
      </w:pPr>
      <w:bookmarkStart w:id="6" w:name="Par91"/>
      <w:bookmarkEnd w:id="6"/>
      <w:r w:rsidRPr="00A676F3">
        <w:rPr>
          <w:b/>
        </w:rPr>
        <w:t>III. Требования охраны труда, предъявляемые</w:t>
      </w:r>
    </w:p>
    <w:p w:rsidR="00CF0E56" w:rsidRPr="00A676F3" w:rsidRDefault="00CF0E56" w:rsidP="00CF0E56">
      <w:pPr>
        <w:pStyle w:val="ConsPlusNormal"/>
        <w:jc w:val="center"/>
        <w:rPr>
          <w:b/>
        </w:rPr>
      </w:pPr>
      <w:r w:rsidRPr="00A676F3">
        <w:rPr>
          <w:b/>
        </w:rPr>
        <w:t>к производственным помещениям (производственным площадкам)</w:t>
      </w:r>
    </w:p>
    <w:p w:rsidR="00CF0E56" w:rsidRPr="00A676F3" w:rsidRDefault="00CF0E56" w:rsidP="00CF0E56">
      <w:pPr>
        <w:pStyle w:val="ConsPlusNormal"/>
        <w:jc w:val="center"/>
        <w:rPr>
          <w:b/>
        </w:rPr>
      </w:pPr>
      <w:r w:rsidRPr="00A676F3">
        <w:rPr>
          <w:b/>
        </w:rPr>
        <w:t>и организации рабочих мест</w:t>
      </w:r>
    </w:p>
    <w:p w:rsidR="00CF0E56" w:rsidRDefault="00CF0E56" w:rsidP="00CF0E56">
      <w:pPr>
        <w:pStyle w:val="ConsPlusNormal"/>
        <w:jc w:val="center"/>
      </w:pPr>
    </w:p>
    <w:p w:rsidR="00CF0E56" w:rsidRPr="00A676F3" w:rsidRDefault="00CF0E56" w:rsidP="00CF0E56">
      <w:pPr>
        <w:pStyle w:val="ConsPlusNormal"/>
        <w:jc w:val="center"/>
        <w:outlineLvl w:val="2"/>
        <w:rPr>
          <w:b/>
        </w:rPr>
      </w:pPr>
      <w:bookmarkStart w:id="7" w:name="Par95"/>
      <w:bookmarkEnd w:id="7"/>
      <w:r w:rsidRPr="00A676F3">
        <w:rPr>
          <w:b/>
        </w:rPr>
        <w:t>Требования охраны труда, предъявляемые к производственным</w:t>
      </w:r>
    </w:p>
    <w:p w:rsidR="00CF0E56" w:rsidRPr="00A676F3" w:rsidRDefault="00CF0E56" w:rsidP="00CF0E56">
      <w:pPr>
        <w:pStyle w:val="ConsPlusNormal"/>
        <w:jc w:val="center"/>
        <w:rPr>
          <w:b/>
        </w:rPr>
      </w:pPr>
      <w:r w:rsidRPr="00A676F3">
        <w:rPr>
          <w:b/>
        </w:rPr>
        <w:t>помещениям (производственным площадкам)</w:t>
      </w:r>
    </w:p>
    <w:p w:rsidR="00CF0E56" w:rsidRDefault="00CF0E56" w:rsidP="00CF0E56">
      <w:pPr>
        <w:pStyle w:val="ConsPlusNormal"/>
        <w:jc w:val="center"/>
      </w:pPr>
    </w:p>
    <w:p w:rsidR="00CF0E56" w:rsidRDefault="00CF0E56" w:rsidP="00CF0E56">
      <w:pPr>
        <w:pStyle w:val="ConsPlusNormal"/>
        <w:ind w:firstLine="540"/>
        <w:jc w:val="both"/>
      </w:pPr>
      <w:r>
        <w:t>13.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CF0E56" w:rsidRDefault="00CF0E56" w:rsidP="00CF0E56">
      <w:pPr>
        <w:pStyle w:val="ConsPlusNormal"/>
        <w:ind w:firstLine="540"/>
        <w:jc w:val="both"/>
      </w:pPr>
      <w:r>
        <w:t>14.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CF0E56" w:rsidRDefault="00CF0E56" w:rsidP="00CF0E56">
      <w:pPr>
        <w:pStyle w:val="ConsPlusNormal"/>
        <w:ind w:firstLine="540"/>
        <w:jc w:val="both"/>
      </w:pPr>
      <w:r>
        <w:t xml:space="preserve">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w:t>
      </w:r>
      <w:r>
        <w:lastRenderedPageBreak/>
        <w:t>ремонта, после его окончания немедленно устанавливаются на место.</w:t>
      </w:r>
    </w:p>
    <w:p w:rsidR="00CF0E56" w:rsidRDefault="00CF0E56" w:rsidP="00CF0E56">
      <w:pPr>
        <w:pStyle w:val="ConsPlusNormal"/>
        <w:ind w:firstLine="540"/>
        <w:jc w:val="both"/>
      </w:pPr>
      <w:r>
        <w:t>15. Сварочные цеха, участки и стационарные рабочие места должны соответствовать требованиям санитарно-гигиенического законодательства Российской Федерации.</w:t>
      </w:r>
    </w:p>
    <w:p w:rsidR="00CF0E56" w:rsidRDefault="00CF0E56" w:rsidP="00CF0E56">
      <w:pPr>
        <w:pStyle w:val="ConsPlusNormal"/>
        <w:ind w:firstLine="540"/>
        <w:jc w:val="both"/>
      </w:pPr>
      <w:r>
        <w:t xml:space="preserve">16. В сварочных цехах и на участках оборудуется </w:t>
      </w:r>
      <w:proofErr w:type="spellStart"/>
      <w:r>
        <w:t>общеобменная</w:t>
      </w:r>
      <w:proofErr w:type="spellEnd"/>
      <w:r>
        <w:t xml:space="preserve">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ПДК).</w:t>
      </w:r>
    </w:p>
    <w:p w:rsidR="00CF0E56" w:rsidRDefault="00CF0E56" w:rsidP="00CF0E56">
      <w:pPr>
        <w:pStyle w:val="ConsPlusNormal"/>
        <w:ind w:firstLine="540"/>
        <w:jc w:val="both"/>
      </w:pPr>
      <w:r>
        <w:t>17. Участки газопламенной обработки металлов со значительным избытком тепла и образованием сварочного аэрозоля размещаются в одноэтажных зданиях.</w:t>
      </w:r>
    </w:p>
    <w:p w:rsidR="00CF0E56" w:rsidRDefault="00CF0E56" w:rsidP="00CF0E56">
      <w:pPr>
        <w:pStyle w:val="ConsPlusNormal"/>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производственных факторов между этажами.</w:t>
      </w:r>
    </w:p>
    <w:p w:rsidR="00CF0E56" w:rsidRDefault="00CF0E56" w:rsidP="00CF0E56">
      <w:pPr>
        <w:pStyle w:val="ConsPlusNormal"/>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CF0E56" w:rsidRDefault="00CF0E56" w:rsidP="00CF0E56">
      <w:pPr>
        <w:pStyle w:val="ConsPlusNormal"/>
        <w:ind w:firstLine="540"/>
        <w:jc w:val="both"/>
      </w:pPr>
      <w:r>
        <w:t>18. В сборочно-сварочных цехах в холодные и переходные периоды года следует применять воздушное отопление с регулируемой подачей воздуха.</w:t>
      </w:r>
    </w:p>
    <w:p w:rsidR="00CF0E56" w:rsidRDefault="00CF0E56" w:rsidP="00CF0E56">
      <w:pPr>
        <w:pStyle w:val="ConsPlusNormal"/>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CF0E56" w:rsidRDefault="00CF0E56" w:rsidP="00CF0E56">
      <w:pPr>
        <w:pStyle w:val="ConsPlusNormal"/>
        <w:ind w:firstLine="540"/>
        <w:jc w:val="both"/>
      </w:pPr>
      <w:r>
        <w:t>19. Площадка, на которой устанавливается контейнер (сосуд-накопитель) со сжиженным газом, должна иметь металлическое ограждение. Между контейнером (сосудом-накопителем) и ограждением обеспечивается проход шириной не менее 1 м.</w:t>
      </w:r>
    </w:p>
    <w:p w:rsidR="00CF0E56" w:rsidRDefault="00CF0E56" w:rsidP="00CF0E56">
      <w:pPr>
        <w:pStyle w:val="ConsPlusNormal"/>
        <w:ind w:firstLine="540"/>
        <w:jc w:val="both"/>
      </w:pPr>
      <w:r>
        <w:t>Вблизи контейнера (сосуда-накопителя) не должно быть источников нагрева.</w:t>
      </w:r>
    </w:p>
    <w:p w:rsidR="00CF0E56" w:rsidRDefault="00CF0E56" w:rsidP="00CF0E56">
      <w:pPr>
        <w:pStyle w:val="ConsPlusNormal"/>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8" w:name="Par112"/>
      <w:bookmarkEnd w:id="8"/>
      <w:r w:rsidRPr="00A676F3">
        <w:rPr>
          <w:b/>
        </w:rPr>
        <w:t>Требования охраны труда к организации рабочих мест</w:t>
      </w:r>
    </w:p>
    <w:p w:rsidR="00CF0E56" w:rsidRDefault="00CF0E56" w:rsidP="00CF0E56">
      <w:pPr>
        <w:pStyle w:val="ConsPlusNormal"/>
        <w:jc w:val="center"/>
      </w:pPr>
    </w:p>
    <w:p w:rsidR="00CF0E56" w:rsidRDefault="00CF0E56" w:rsidP="00CF0E56">
      <w:pPr>
        <w:pStyle w:val="ConsPlusNormal"/>
        <w:ind w:firstLine="540"/>
        <w:jc w:val="both"/>
      </w:pPr>
      <w:r>
        <w:t>20.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CF0E56" w:rsidRDefault="00CF0E56" w:rsidP="00CF0E56">
      <w:pPr>
        <w:pStyle w:val="ConsPlusNormal"/>
        <w:ind w:firstLine="540"/>
        <w:jc w:val="both"/>
      </w:pPr>
      <w:r>
        <w:t>При работе в положении "стоя" устанавливаются специальные подставки (подвески), уменьшающие статическую нагрузку на руки сварщиков.</w:t>
      </w:r>
    </w:p>
    <w:p w:rsidR="00CF0E56" w:rsidRDefault="00CF0E56" w:rsidP="00CF0E56">
      <w:pPr>
        <w:pStyle w:val="ConsPlusNormal"/>
        <w:ind w:firstLine="540"/>
        <w:jc w:val="both"/>
      </w:pPr>
      <w:r>
        <w:t>Запрещается уменьшать нагрузку на руку с помощью переброски шланга (кабеля) через плечо или навивки его на руку.</w:t>
      </w:r>
    </w:p>
    <w:p w:rsidR="00CF0E56" w:rsidRDefault="00CF0E56" w:rsidP="00CF0E56">
      <w:pPr>
        <w:pStyle w:val="ConsPlusNormal"/>
        <w:ind w:firstLine="540"/>
        <w:jc w:val="both"/>
      </w:pPr>
      <w:r>
        <w:t>21.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CF0E56" w:rsidRDefault="00CF0E56" w:rsidP="00CF0E56">
      <w:pPr>
        <w:pStyle w:val="ConsPlusNormal"/>
        <w:ind w:firstLine="540"/>
        <w:jc w:val="both"/>
      </w:pPr>
      <w:r>
        <w:t>На временных рабочих местах потушенные горелки или резаки могут подвешиваться на части обрабатываемой конструкции.</w:t>
      </w:r>
    </w:p>
    <w:p w:rsidR="00CF0E56" w:rsidRDefault="00CF0E56" w:rsidP="00CF0E56">
      <w:pPr>
        <w:pStyle w:val="ConsPlusNormal"/>
        <w:ind w:firstLine="540"/>
        <w:jc w:val="both"/>
      </w:pPr>
      <w:r>
        <w:t>22.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CF0E56" w:rsidRDefault="00CF0E56" w:rsidP="00CF0E56">
      <w:pPr>
        <w:pStyle w:val="ConsPlusNormal"/>
        <w:ind w:firstLine="540"/>
        <w:jc w:val="both"/>
      </w:pPr>
      <w:r>
        <w:t>1) сварочным оборудованием и оснасткой рабочего места в соответствии с требованиями технологического процесса;</w:t>
      </w:r>
    </w:p>
    <w:p w:rsidR="00CF0E56" w:rsidRDefault="00CF0E56" w:rsidP="00CF0E56">
      <w:pPr>
        <w:pStyle w:val="ConsPlusNormal"/>
        <w:ind w:firstLine="540"/>
        <w:jc w:val="both"/>
      </w:pPr>
      <w:r>
        <w:t>2) встроенными в технологическую оснастку или сварочную головку устройствами для удаления вредных газов и пыли.</w:t>
      </w:r>
    </w:p>
    <w:p w:rsidR="00CF0E56" w:rsidRDefault="00CF0E56" w:rsidP="00CF0E56">
      <w:pPr>
        <w:pStyle w:val="ConsPlusNormal"/>
        <w:ind w:firstLine="540"/>
        <w:jc w:val="both"/>
      </w:pPr>
      <w:r>
        <w:t>23. При организации рабочих мест на участках электросварочных поточно-механизированных линий должны соблюдаться следующие требования:</w:t>
      </w:r>
    </w:p>
    <w:p w:rsidR="00CF0E56" w:rsidRDefault="00CF0E56" w:rsidP="00CF0E56">
      <w:pPr>
        <w:pStyle w:val="ConsPlusNormal"/>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а также использование средств индивидуальной защиты;</w:t>
      </w:r>
    </w:p>
    <w:p w:rsidR="00CF0E56" w:rsidRDefault="00CF0E56" w:rsidP="00CF0E56">
      <w:pPr>
        <w:pStyle w:val="ConsPlusNormal"/>
        <w:ind w:firstLine="540"/>
        <w:jc w:val="both"/>
      </w:pPr>
      <w:r>
        <w:t xml:space="preserve">2) для удаления вредных </w:t>
      </w:r>
      <w:proofErr w:type="spellStart"/>
      <w:r>
        <w:t>пылегазовыделений</w:t>
      </w:r>
      <w:proofErr w:type="spellEnd"/>
      <w:r>
        <w:t xml:space="preserve"> предусматриваются </w:t>
      </w:r>
      <w:proofErr w:type="spellStart"/>
      <w:r>
        <w:t>пылегазоприемники</w:t>
      </w:r>
      <w:proofErr w:type="spellEnd"/>
      <w:r>
        <w:t>, встроенные или сблокированные со сварочными автоматами или полуавтоматами, агрегатами, порталами или манипуляторами;</w:t>
      </w:r>
    </w:p>
    <w:p w:rsidR="00CF0E56" w:rsidRDefault="00CF0E56" w:rsidP="00CF0E56">
      <w:pPr>
        <w:pStyle w:val="ConsPlusNormal"/>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CF0E56" w:rsidRDefault="00CF0E56" w:rsidP="00CF0E56">
      <w:pPr>
        <w:pStyle w:val="ConsPlusNormal"/>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CF0E56" w:rsidRDefault="00CF0E56" w:rsidP="00CF0E56">
      <w:pPr>
        <w:pStyle w:val="ConsPlusNormal"/>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CF0E56" w:rsidRDefault="00CF0E56" w:rsidP="00CF0E56">
      <w:pPr>
        <w:pStyle w:val="ConsPlusNormal"/>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CF0E56" w:rsidRDefault="00CF0E56" w:rsidP="00CF0E56">
      <w:pPr>
        <w:pStyle w:val="ConsPlusNormal"/>
        <w:ind w:firstLine="540"/>
        <w:jc w:val="both"/>
      </w:pPr>
      <w:r>
        <w:t>24.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CF0E56" w:rsidRDefault="00CF0E56" w:rsidP="00CF0E56">
      <w:pPr>
        <w:pStyle w:val="ConsPlusNormal"/>
        <w:ind w:firstLine="540"/>
        <w:jc w:val="both"/>
      </w:pPr>
      <w:r>
        <w:t xml:space="preserve">25. Температура нагретых поверхностей свариваемых изделий на рабочих местах не должна </w:t>
      </w:r>
      <w:r>
        <w:lastRenderedPageBreak/>
        <w:t>превышать 45 °C.</w:t>
      </w:r>
    </w:p>
    <w:p w:rsidR="00CF0E56" w:rsidRDefault="00CF0E56" w:rsidP="00CF0E56">
      <w:pPr>
        <w:pStyle w:val="ConsPlusNormal"/>
        <w:ind w:firstLine="540"/>
        <w:jc w:val="both"/>
      </w:pPr>
      <w:r>
        <w:t>26. 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(ширмами, щитами) высотой не менее 1,8 м.</w:t>
      </w:r>
    </w:p>
    <w:p w:rsidR="00CF0E56" w:rsidRDefault="00CF0E56" w:rsidP="00CF0E56">
      <w:pPr>
        <w:pStyle w:val="ConsPlusNormal"/>
        <w:ind w:firstLine="540"/>
        <w:jc w:val="both"/>
      </w:pPr>
      <w:r>
        <w:t>При сварке на открытом воздухе экраны устанавливаются в случае одновременной работы нескольких 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CF0E56" w:rsidRDefault="00CF0E56" w:rsidP="00CF0E56">
      <w:pPr>
        <w:pStyle w:val="ConsPlusNormal"/>
        <w:ind w:firstLine="540"/>
        <w:jc w:val="both"/>
      </w:pPr>
    </w:p>
    <w:p w:rsidR="00CF0E56" w:rsidRPr="00A676F3" w:rsidRDefault="00CF0E56" w:rsidP="00CF0E56">
      <w:pPr>
        <w:pStyle w:val="ConsPlusNormal"/>
        <w:jc w:val="center"/>
        <w:outlineLvl w:val="1"/>
        <w:rPr>
          <w:b/>
        </w:rPr>
      </w:pPr>
      <w:bookmarkStart w:id="9" w:name="Par134"/>
      <w:bookmarkEnd w:id="9"/>
      <w:r w:rsidRPr="00A676F3">
        <w:rPr>
          <w:b/>
        </w:rPr>
        <w:t>IV. Требования охраны труда при осуществлении</w:t>
      </w:r>
    </w:p>
    <w:p w:rsidR="00CF0E56" w:rsidRPr="00A676F3" w:rsidRDefault="00CF0E56" w:rsidP="00CF0E56">
      <w:pPr>
        <w:pStyle w:val="ConsPlusNormal"/>
        <w:jc w:val="center"/>
        <w:rPr>
          <w:b/>
        </w:rPr>
      </w:pPr>
      <w:r w:rsidRPr="00A676F3">
        <w:rPr>
          <w:b/>
        </w:rPr>
        <w:t>технологических процессов, эксплуатации оборудования</w:t>
      </w:r>
    </w:p>
    <w:p w:rsidR="00CF0E56" w:rsidRPr="00A676F3" w:rsidRDefault="00CF0E56" w:rsidP="00CF0E56">
      <w:pPr>
        <w:pStyle w:val="ConsPlusNormal"/>
        <w:jc w:val="center"/>
        <w:rPr>
          <w:b/>
        </w:rPr>
      </w:pPr>
      <w:r w:rsidRPr="00A676F3">
        <w:rPr>
          <w:b/>
        </w:rPr>
        <w:t>и инструмента</w:t>
      </w:r>
    </w:p>
    <w:p w:rsidR="00CF0E56" w:rsidRDefault="00CF0E56" w:rsidP="00CF0E56">
      <w:pPr>
        <w:pStyle w:val="ConsPlusNormal"/>
        <w:jc w:val="center"/>
      </w:pPr>
    </w:p>
    <w:p w:rsidR="00CF0E56" w:rsidRPr="00A676F3" w:rsidRDefault="00CF0E56" w:rsidP="00CF0E56">
      <w:pPr>
        <w:pStyle w:val="ConsPlusNormal"/>
        <w:jc w:val="center"/>
        <w:outlineLvl w:val="2"/>
        <w:rPr>
          <w:b/>
        </w:rPr>
      </w:pPr>
      <w:bookmarkStart w:id="10" w:name="Par138"/>
      <w:bookmarkEnd w:id="10"/>
      <w:r w:rsidRPr="00A676F3">
        <w:rPr>
          <w:b/>
        </w:rPr>
        <w:t>Требования охраны труда при осуществлении</w:t>
      </w:r>
    </w:p>
    <w:p w:rsidR="00CF0E56" w:rsidRPr="00A676F3" w:rsidRDefault="00CF0E56" w:rsidP="00CF0E56">
      <w:pPr>
        <w:pStyle w:val="ConsPlusNormal"/>
        <w:jc w:val="center"/>
        <w:rPr>
          <w:b/>
        </w:rPr>
      </w:pPr>
      <w:r w:rsidRPr="00A676F3">
        <w:rPr>
          <w:b/>
        </w:rPr>
        <w:t>технологических процессов</w:t>
      </w:r>
    </w:p>
    <w:p w:rsidR="00CF0E56" w:rsidRDefault="00CF0E56" w:rsidP="00CF0E56">
      <w:pPr>
        <w:pStyle w:val="ConsPlusNormal"/>
        <w:jc w:val="center"/>
      </w:pPr>
    </w:p>
    <w:p w:rsidR="00CF0E56" w:rsidRDefault="00CF0E56" w:rsidP="00CF0E56">
      <w:pPr>
        <w:pStyle w:val="ConsPlusNormal"/>
        <w:ind w:firstLine="540"/>
        <w:jc w:val="both"/>
      </w:pPr>
      <w:r>
        <w:t>27.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 не превышающих ПДК и ПДУ.</w:t>
      </w:r>
    </w:p>
    <w:p w:rsidR="00CF0E56" w:rsidRDefault="00CF0E56" w:rsidP="00CF0E56">
      <w:pPr>
        <w:pStyle w:val="ConsPlusNormal"/>
        <w:ind w:firstLine="540"/>
        <w:jc w:val="both"/>
      </w:pPr>
      <w:r>
        <w:t>28.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p w:rsidR="00CF0E56" w:rsidRDefault="00CF0E56" w:rsidP="00CF0E56">
      <w:pPr>
        <w:pStyle w:val="ConsPlusNormal"/>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p w:rsidR="00CF0E56" w:rsidRDefault="00CF0E56" w:rsidP="00CF0E56">
      <w:pPr>
        <w:pStyle w:val="ConsPlusNormal"/>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CF0E56" w:rsidRDefault="00CF0E56" w:rsidP="00CF0E56">
      <w:pPr>
        <w:pStyle w:val="ConsPlusNormal"/>
        <w:ind w:firstLine="540"/>
        <w:jc w:val="both"/>
      </w:pPr>
      <w:r>
        <w:t>29.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CF0E56" w:rsidRDefault="00CF0E56" w:rsidP="00CF0E56">
      <w:pPr>
        <w:pStyle w:val="ConsPlusNormal"/>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CF0E56" w:rsidRDefault="00CF0E56" w:rsidP="00CF0E56">
      <w:pPr>
        <w:pStyle w:val="ConsPlusNormal"/>
        <w:ind w:firstLine="540"/>
        <w:jc w:val="both"/>
      </w:pPr>
      <w:r>
        <w:t>30.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CF0E56" w:rsidRDefault="00CF0E56" w:rsidP="00CF0E56">
      <w:pPr>
        <w:pStyle w:val="ConsPlusNormal"/>
        <w:ind w:firstLine="540"/>
        <w:jc w:val="both"/>
      </w:pPr>
      <w:r>
        <w:t>Должностное лицо, выдавшее наряд-допуск, осуществляет контроль за выполнением предусмотренных в нем мероприятий по обеспечению безопасного производства работ.</w:t>
      </w:r>
    </w:p>
    <w:p w:rsidR="00CF0E56" w:rsidRDefault="00CF0E56" w:rsidP="00CF0E56">
      <w:pPr>
        <w:pStyle w:val="ConsPlusNormal"/>
        <w:ind w:firstLine="540"/>
        <w:jc w:val="both"/>
      </w:pPr>
      <w:r>
        <w:t>31. Оформленные и выданные наряды-допуски регистрируются в журнале, в котором рекомендуется отражать следующие сведения:</w:t>
      </w:r>
    </w:p>
    <w:p w:rsidR="00CF0E56" w:rsidRDefault="00CF0E56" w:rsidP="00CF0E56">
      <w:pPr>
        <w:pStyle w:val="ConsPlusNormal"/>
        <w:ind w:firstLine="540"/>
        <w:jc w:val="both"/>
      </w:pPr>
      <w:r>
        <w:t>1) название подразделения;</w:t>
      </w:r>
    </w:p>
    <w:p w:rsidR="00CF0E56" w:rsidRDefault="00CF0E56" w:rsidP="00CF0E56">
      <w:pPr>
        <w:pStyle w:val="ConsPlusNormal"/>
        <w:ind w:firstLine="540"/>
        <w:jc w:val="both"/>
      </w:pPr>
      <w:r>
        <w:t>2) номер наряда-допуска;</w:t>
      </w:r>
    </w:p>
    <w:p w:rsidR="00CF0E56" w:rsidRDefault="00CF0E56" w:rsidP="00CF0E56">
      <w:pPr>
        <w:pStyle w:val="ConsPlusNormal"/>
        <w:ind w:firstLine="540"/>
        <w:jc w:val="both"/>
      </w:pPr>
      <w:r>
        <w:t>3) дата выдачи;</w:t>
      </w:r>
    </w:p>
    <w:p w:rsidR="00CF0E56" w:rsidRDefault="00CF0E56" w:rsidP="00CF0E56">
      <w:pPr>
        <w:pStyle w:val="ConsPlusNormal"/>
        <w:ind w:firstLine="540"/>
        <w:jc w:val="both"/>
      </w:pPr>
      <w:r>
        <w:t>4) краткое описание работ по наряду-допуску;</w:t>
      </w:r>
    </w:p>
    <w:p w:rsidR="00CF0E56" w:rsidRDefault="00CF0E56" w:rsidP="00CF0E56">
      <w:pPr>
        <w:pStyle w:val="ConsPlusNormal"/>
        <w:ind w:firstLine="540"/>
        <w:jc w:val="both"/>
      </w:pPr>
      <w:r>
        <w:t>5) срок, на который выдан наряд-допуск;</w:t>
      </w:r>
    </w:p>
    <w:p w:rsidR="00CF0E56" w:rsidRDefault="00CF0E56" w:rsidP="00CF0E56">
      <w:pPr>
        <w:pStyle w:val="ConsPlusNormal"/>
        <w:ind w:firstLine="540"/>
        <w:jc w:val="both"/>
      </w:pPr>
      <w:r>
        <w:t>6) фамилии и инициалы должностных лиц, выдавшего и получившего наряд-допуск, заверенные их подписями с указанием даты;</w:t>
      </w:r>
    </w:p>
    <w:p w:rsidR="00CF0E56" w:rsidRDefault="00CF0E56" w:rsidP="00CF0E56">
      <w:pPr>
        <w:pStyle w:val="ConsPlusNormal"/>
        <w:ind w:firstLine="540"/>
        <w:jc w:val="both"/>
      </w:pPr>
      <w:r>
        <w:t>7) фамилия и инициалы должностного лица, получившего закрытый по выполнении работ наряд-допуск, заверенный его подписью с указанием даты.</w:t>
      </w:r>
    </w:p>
    <w:p w:rsidR="00CF0E56" w:rsidRDefault="00CF0E56" w:rsidP="00CF0E56">
      <w:pPr>
        <w:pStyle w:val="ConsPlusNormal"/>
        <w:ind w:firstLine="540"/>
        <w:jc w:val="both"/>
      </w:pPr>
      <w:r>
        <w:t>32. К работам повышенной опасности, на производство которых выдается наряд-допуск, относятся:</w:t>
      </w:r>
    </w:p>
    <w:p w:rsidR="00CF0E56" w:rsidRDefault="00CF0E56" w:rsidP="00CF0E56">
      <w:pPr>
        <w:pStyle w:val="ConsPlusNormal"/>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CF0E56" w:rsidRDefault="00CF0E56" w:rsidP="00CF0E56">
      <w:pPr>
        <w:pStyle w:val="ConsPlusNormal"/>
        <w:ind w:firstLine="540"/>
        <w:jc w:val="both"/>
      </w:pPr>
      <w:r>
        <w:t>2) электросварочные и газосварочные работы во взрывоопасных помещениях;</w:t>
      </w:r>
    </w:p>
    <w:p w:rsidR="00CF0E56" w:rsidRDefault="00CF0E56" w:rsidP="00CF0E56">
      <w:pPr>
        <w:pStyle w:val="ConsPlusNormal"/>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CF0E56" w:rsidRDefault="00CF0E56" w:rsidP="00CF0E56">
      <w:pPr>
        <w:pStyle w:val="ConsPlusNormal"/>
        <w:ind w:firstLine="540"/>
        <w:jc w:val="both"/>
      </w:pPr>
      <w:r>
        <w:t>4) электросварочные и газосварочные работы, выполняемые на высоте более 5 м;</w:t>
      </w:r>
    </w:p>
    <w:p w:rsidR="00CF0E56" w:rsidRDefault="00CF0E56" w:rsidP="00CF0E56">
      <w:pPr>
        <w:pStyle w:val="ConsPlusNormal"/>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CF0E56" w:rsidRDefault="00CF0E56" w:rsidP="00CF0E56">
      <w:pPr>
        <w:pStyle w:val="ConsPlusNormal"/>
        <w:ind w:firstLine="540"/>
        <w:jc w:val="both"/>
      </w:pPr>
      <w:r>
        <w:lastRenderedPageBreak/>
        <w:t>Перечень работ, выполняемых по нарядам-допускам, может быть дополнен работодателем.</w:t>
      </w:r>
    </w:p>
    <w:p w:rsidR="00CF0E56" w:rsidRDefault="00CF0E56" w:rsidP="00CF0E56">
      <w:pPr>
        <w:pStyle w:val="ConsPlusNormal"/>
        <w:ind w:firstLine="540"/>
        <w:jc w:val="both"/>
      </w:pPr>
      <w:r>
        <w:t xml:space="preserve">33. Одноименные работы повышенной опасности, </w:t>
      </w:r>
      <w:proofErr w:type="spellStart"/>
      <w:r>
        <w:t>проводящиеся</w:t>
      </w:r>
      <w:proofErr w:type="spellEnd"/>
      <w: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CF0E56" w:rsidRDefault="00CF0E56" w:rsidP="00CF0E56">
      <w:pPr>
        <w:pStyle w:val="ConsPlusNormal"/>
        <w:ind w:firstLine="540"/>
        <w:jc w:val="both"/>
      </w:pPr>
      <w:r>
        <w:t>34. В холодный период года при выполнении электросварочных и газосварочных работ в помещении (цехе) заготовки и детали, подлежащие сварке, подаются в помещение (цех) заранее, чтобы к началу сварки их температура была не ниже температуры воздуха в помещении (цехе).</w:t>
      </w:r>
    </w:p>
    <w:p w:rsidR="00CF0E56" w:rsidRDefault="00CF0E56" w:rsidP="00CF0E56">
      <w:pPr>
        <w:pStyle w:val="ConsPlusNormal"/>
        <w:ind w:firstLine="540"/>
        <w:jc w:val="both"/>
      </w:pPr>
      <w:r>
        <w:t>35.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CF0E56" w:rsidRDefault="00CF0E56" w:rsidP="00CF0E56">
      <w:pPr>
        <w:pStyle w:val="ConsPlusNormal"/>
        <w:ind w:firstLine="540"/>
        <w:jc w:val="both"/>
      </w:pPr>
      <w:r>
        <w:t>36.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CF0E56" w:rsidRDefault="00CF0E56" w:rsidP="00CF0E56">
      <w:pPr>
        <w:pStyle w:val="ConsPlusNormal"/>
        <w:ind w:firstLine="540"/>
        <w:jc w:val="both"/>
      </w:pPr>
      <w:r>
        <w:t>37. 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rsidR="00CF0E56" w:rsidRDefault="00CF0E56" w:rsidP="00CF0E56">
      <w:pPr>
        <w:pStyle w:val="ConsPlusNormal"/>
        <w:ind w:firstLine="540"/>
        <w:jc w:val="both"/>
      </w:pPr>
      <w:r>
        <w:t>38. 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rsidR="00CF0E56" w:rsidRDefault="00CF0E56" w:rsidP="00CF0E56">
      <w:pPr>
        <w:pStyle w:val="ConsPlusNormal"/>
        <w:ind w:firstLine="540"/>
        <w:jc w:val="both"/>
      </w:pPr>
      <w:r>
        <w:t>39. При выполнении электросварочных и газосварочных работ на высоте работники используют специальные сумки для инструмента и сбора огарков электродов.</w:t>
      </w:r>
    </w:p>
    <w:p w:rsidR="00CF0E56" w:rsidRDefault="00CF0E56" w:rsidP="00CF0E56">
      <w:pPr>
        <w:pStyle w:val="ConsPlusNormal"/>
        <w:ind w:firstLine="540"/>
        <w:jc w:val="both"/>
      </w:pPr>
      <w:r>
        <w:t>40. 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p>
    <w:p w:rsidR="00CF0E56" w:rsidRDefault="00CF0E56" w:rsidP="00CF0E56">
      <w:pPr>
        <w:pStyle w:val="ConsPlusNormal"/>
        <w:ind w:firstLine="540"/>
        <w:jc w:val="both"/>
      </w:pPr>
      <w:r>
        <w:t>41.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CF0E56" w:rsidRDefault="00CF0E56" w:rsidP="00CF0E56">
      <w:pPr>
        <w:pStyle w:val="ConsPlusNormal"/>
        <w:ind w:firstLine="540"/>
        <w:jc w:val="both"/>
      </w:pPr>
      <w:r>
        <w:t>Места производства электросварочных и газосварочных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освобождаются от сгораемых материалов в радиусе не менее 5 м, а от взрывоопасных материалов и оборудования - не менее 10 м.</w:t>
      </w:r>
    </w:p>
    <w:p w:rsidR="00CF0E56" w:rsidRDefault="00CF0E56" w:rsidP="00CF0E56">
      <w:pPr>
        <w:pStyle w:val="ConsPlusNormal"/>
        <w:ind w:firstLine="540"/>
        <w:jc w:val="both"/>
      </w:pPr>
      <w:r>
        <w:t>42.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CF0E56" w:rsidRDefault="00CF0E56" w:rsidP="00CF0E56">
      <w:pPr>
        <w:pStyle w:val="ConsPlusNormal"/>
        <w:ind w:firstLine="540"/>
        <w:jc w:val="both"/>
      </w:pPr>
      <w:r>
        <w:t>При отсутствии навесов электросварочные и газосварочные работы во время осадков прекращаются.</w:t>
      </w:r>
    </w:p>
    <w:p w:rsidR="00CF0E56" w:rsidRDefault="00CF0E56" w:rsidP="00CF0E56">
      <w:pPr>
        <w:pStyle w:val="ConsPlusNormal"/>
        <w:ind w:firstLine="540"/>
        <w:jc w:val="both"/>
      </w:pPr>
      <w:r>
        <w:t>При выполнении газосварочных работ на открытом воздухе в зимнее время баллоны с углекислым газом в целях предотвращения замерзания устанавливаются в утепленных помещениях.</w:t>
      </w:r>
    </w:p>
    <w:p w:rsidR="00CF0E56" w:rsidRDefault="00CF0E56" w:rsidP="00CF0E56">
      <w:pPr>
        <w:pStyle w:val="ConsPlusNormal"/>
        <w:ind w:firstLine="540"/>
        <w:jc w:val="both"/>
      </w:pPr>
      <w:r>
        <w:t>43. 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0,3 - 1,5 м/с.</w:t>
      </w:r>
    </w:p>
    <w:p w:rsidR="00CF0E56" w:rsidRDefault="00CF0E56" w:rsidP="00CF0E56">
      <w:pPr>
        <w:pStyle w:val="ConsPlusNormal"/>
        <w:ind w:firstLine="540"/>
        <w:jc w:val="both"/>
      </w:pPr>
      <w: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CF0E56" w:rsidRDefault="00CF0E56" w:rsidP="00CF0E56">
      <w:pPr>
        <w:pStyle w:val="ConsPlusNormal"/>
        <w:ind w:firstLine="540"/>
        <w:jc w:val="both"/>
      </w:pPr>
      <w:r>
        <w:t>44. 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обеспечиваются диэлектрическими перчатками, галошами и ковриками.</w:t>
      </w:r>
    </w:p>
    <w:p w:rsidR="00CF0E56" w:rsidRDefault="00CF0E56" w:rsidP="00CF0E56">
      <w:pPr>
        <w:pStyle w:val="ConsPlusNormal"/>
        <w:ind w:firstLine="540"/>
        <w:jc w:val="both"/>
      </w:pPr>
      <w:r>
        <w:t>При работе в замкнутых пространствах и труднодоступных местах применяются защитные каски (полиэтиленовые, текстолитовые или винипластовые). При работе "лежа" используется диэлектрический резиновый ковер. Пользоваться металлическими щитами запрещается.</w:t>
      </w:r>
    </w:p>
    <w:p w:rsidR="00CF0E56" w:rsidRDefault="00CF0E56" w:rsidP="00CF0E56">
      <w:pPr>
        <w:pStyle w:val="ConsPlusNormal"/>
        <w:ind w:firstLine="540"/>
        <w:jc w:val="both"/>
      </w:pPr>
      <w:r>
        <w:t>45. При спуске в закрытые емкости через люки следует убедиться, что крышки люков надежно закреплены в открытом положении.</w:t>
      </w:r>
    </w:p>
    <w:p w:rsidR="00CF0E56" w:rsidRDefault="00CF0E56" w:rsidP="00CF0E56">
      <w:pPr>
        <w:pStyle w:val="ConsPlusNormal"/>
        <w:ind w:firstLine="540"/>
        <w:jc w:val="both"/>
      </w:pPr>
      <w:r>
        <w:t>46. Запрещается:</w:t>
      </w:r>
    </w:p>
    <w:p w:rsidR="00CF0E56" w:rsidRDefault="00CF0E56" w:rsidP="00CF0E56">
      <w:pPr>
        <w:pStyle w:val="ConsPlusNormal"/>
        <w:ind w:firstLine="540"/>
        <w:jc w:val="both"/>
      </w:pPr>
      <w:r>
        <w:t xml:space="preserve">1) работать у </w:t>
      </w:r>
      <w:proofErr w:type="spellStart"/>
      <w:r>
        <w:t>неогражденных</w:t>
      </w:r>
      <w:proofErr w:type="spellEnd"/>
      <w:r>
        <w:t xml:space="preserve"> или незакрытых люков, проемов, колодцев;</w:t>
      </w:r>
    </w:p>
    <w:p w:rsidR="00CF0E56" w:rsidRDefault="00CF0E56" w:rsidP="00CF0E56">
      <w:pPr>
        <w:pStyle w:val="ConsPlusNormal"/>
        <w:ind w:firstLine="540"/>
        <w:jc w:val="both"/>
      </w:pPr>
      <w:r>
        <w:t>2) без разрешения производителя работ снимать ограждения и крышки люков, проемов, колодцев, даже если они мешают работе.</w:t>
      </w:r>
    </w:p>
    <w:p w:rsidR="00CF0E56" w:rsidRDefault="00CF0E56" w:rsidP="00CF0E56">
      <w:pPr>
        <w:pStyle w:val="ConsPlusNormal"/>
        <w:ind w:firstLine="540"/>
        <w:jc w:val="both"/>
      </w:pPr>
      <w:r>
        <w:t>Если ограждения или крышки были сняты во время работы, то по окончании работы их необходимо поставить на место.</w:t>
      </w:r>
    </w:p>
    <w:p w:rsidR="00CF0E56" w:rsidRDefault="00CF0E56" w:rsidP="00CF0E56">
      <w:pPr>
        <w:pStyle w:val="ConsPlusNormal"/>
        <w:ind w:firstLine="540"/>
        <w:jc w:val="both"/>
      </w:pPr>
      <w:r>
        <w:t>47.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1" w:name="Par188"/>
      <w:bookmarkEnd w:id="11"/>
      <w:r w:rsidRPr="00A676F3">
        <w:rPr>
          <w:b/>
        </w:rPr>
        <w:t>Требования охраны труда при эксплуатации оборудования</w:t>
      </w:r>
    </w:p>
    <w:p w:rsidR="00CF0E56" w:rsidRPr="00A676F3" w:rsidRDefault="00CF0E56" w:rsidP="00CF0E56">
      <w:pPr>
        <w:pStyle w:val="ConsPlusNormal"/>
        <w:jc w:val="center"/>
        <w:rPr>
          <w:b/>
        </w:rPr>
      </w:pPr>
      <w:r w:rsidRPr="00A676F3">
        <w:rPr>
          <w:b/>
        </w:rPr>
        <w:t>и инструмента</w:t>
      </w:r>
    </w:p>
    <w:p w:rsidR="00CF0E56" w:rsidRDefault="00CF0E56" w:rsidP="00CF0E56">
      <w:pPr>
        <w:pStyle w:val="ConsPlusNormal"/>
        <w:jc w:val="center"/>
      </w:pPr>
    </w:p>
    <w:p w:rsidR="00CF0E56" w:rsidRDefault="00CF0E56" w:rsidP="00CF0E56">
      <w:pPr>
        <w:pStyle w:val="ConsPlusNormal"/>
        <w:ind w:firstLine="540"/>
        <w:jc w:val="both"/>
      </w:pPr>
      <w:r>
        <w:t xml:space="preserve">48. Все работы по установке, подключению к электрической сети, отключению, ремонту и наблюдению </w:t>
      </w:r>
      <w:r>
        <w:lastRenderedPageBreak/>
        <w:t>за состоянием электросварочных аппаратов и агрегатов в процессе эксплуатации выполняются электротехническим персоналом, имеющим группу по электробезопасности в соответствии с Правилами по охране труда при эксплуатации электроустановок &lt;1&gt;.</w:t>
      </w:r>
    </w:p>
    <w:p w:rsidR="00CF0E56" w:rsidRDefault="00CF0E56" w:rsidP="00CF0E56">
      <w:pPr>
        <w:pStyle w:val="ConsPlusNormal"/>
        <w:ind w:firstLine="540"/>
        <w:jc w:val="both"/>
      </w:pPr>
      <w:r>
        <w:t>--------------------------------</w:t>
      </w:r>
    </w:p>
    <w:p w:rsidR="00CF0E56" w:rsidRDefault="00CF0E56" w:rsidP="00CF0E56">
      <w:pPr>
        <w:pStyle w:val="ConsPlusNormal"/>
        <w:ind w:firstLine="540"/>
        <w:jc w:val="both"/>
      </w:pPr>
      <w:r>
        <w:t>&lt;1&gt; Приказ от 24 июля 2013 г. № 328н.</w:t>
      </w:r>
    </w:p>
    <w:p w:rsidR="00CF0E56" w:rsidRDefault="00CF0E56" w:rsidP="00CF0E56">
      <w:pPr>
        <w:pStyle w:val="ConsPlusNormal"/>
        <w:ind w:firstLine="540"/>
        <w:jc w:val="both"/>
      </w:pPr>
    </w:p>
    <w:p w:rsidR="00CF0E56" w:rsidRDefault="00CF0E56" w:rsidP="00CF0E56">
      <w:pPr>
        <w:pStyle w:val="ConsPlusNormal"/>
        <w:ind w:firstLine="540"/>
        <w:jc w:val="both"/>
      </w:pPr>
      <w:r>
        <w:t>49.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CF0E56" w:rsidRDefault="00CF0E56" w:rsidP="00CF0E56">
      <w:pPr>
        <w:pStyle w:val="ConsPlusNormal"/>
        <w:ind w:firstLine="540"/>
        <w:jc w:val="both"/>
      </w:pPr>
      <w:r>
        <w:t>50.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сварки.</w:t>
      </w:r>
    </w:p>
    <w:p w:rsidR="00CF0E56" w:rsidRDefault="00CF0E56" w:rsidP="00CF0E56">
      <w:pPr>
        <w:pStyle w:val="ConsPlusNormal"/>
        <w:ind w:firstLine="540"/>
        <w:jc w:val="both"/>
      </w:pPr>
      <w:r>
        <w:t xml:space="preserve">51. Подключение кабелей к сварочному оборудованию осуществляется с применением </w:t>
      </w:r>
      <w:proofErr w:type="spellStart"/>
      <w:r>
        <w:t>опрессованных</w:t>
      </w:r>
      <w:proofErr w:type="spellEnd"/>
      <w:r>
        <w:t xml:space="preserve"> или припаянных кабельных наконечников.</w:t>
      </w:r>
    </w:p>
    <w:p w:rsidR="00CF0E56" w:rsidRDefault="00CF0E56" w:rsidP="00CF0E56">
      <w:pPr>
        <w:pStyle w:val="ConsPlusNormal"/>
        <w:ind w:firstLine="540"/>
        <w:jc w:val="both"/>
      </w:pPr>
      <w:r>
        <w:t>52. Сварочные цепи по всей длине изолируются и защищаются от механических повреждений.</w:t>
      </w:r>
    </w:p>
    <w:p w:rsidR="00CF0E56" w:rsidRDefault="00CF0E56" w:rsidP="00CF0E56">
      <w:pPr>
        <w:pStyle w:val="ConsPlusNormal"/>
        <w:ind w:firstLine="540"/>
        <w:jc w:val="both"/>
      </w:pPr>
      <w:r>
        <w:t>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CF0E56" w:rsidRDefault="00CF0E56" w:rsidP="00CF0E56">
      <w:pPr>
        <w:pStyle w:val="ConsPlusNormal"/>
        <w:ind w:firstLine="540"/>
        <w:jc w:val="both"/>
      </w:pPr>
      <w:r>
        <w:t xml:space="preserve">53. Соединение сварочных кабелей при наращивании длины производится </w:t>
      </w:r>
      <w:proofErr w:type="spellStart"/>
      <w:r>
        <w:t>опрессовкой</w:t>
      </w:r>
      <w:proofErr w:type="spellEnd"/>
      <w:r>
        <w:t>, сваркой или пайкой с последующей изоляцией мест соединения.</w:t>
      </w:r>
    </w:p>
    <w:p w:rsidR="00CF0E56" w:rsidRDefault="00CF0E56" w:rsidP="00CF0E56">
      <w:pPr>
        <w:pStyle w:val="ConsPlusNormal"/>
        <w:ind w:firstLine="540"/>
        <w:jc w:val="both"/>
      </w:pPr>
      <w:r>
        <w:t>Запрещается применять соединение кабелей "скруткой".</w:t>
      </w:r>
    </w:p>
    <w:p w:rsidR="00CF0E56" w:rsidRDefault="00CF0E56" w:rsidP="00CF0E56">
      <w:pPr>
        <w:pStyle w:val="ConsPlusNormal"/>
        <w:ind w:firstLine="540"/>
        <w:jc w:val="both"/>
      </w:pPr>
      <w:r>
        <w:t xml:space="preserve">54. </w:t>
      </w:r>
      <w:proofErr w:type="spellStart"/>
      <w:r>
        <w:t>Электрододержатели</w:t>
      </w:r>
      <w:proofErr w:type="spellEnd"/>
      <w: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t>электрододержателей</w:t>
      </w:r>
      <w:proofErr w:type="spellEnd"/>
      <w:r>
        <w:t xml:space="preserve"> изготавливаются из негорючего диэлектрического и теплоизолирующего материала. Присоединение проводов к </w:t>
      </w:r>
      <w:proofErr w:type="spellStart"/>
      <w:r>
        <w:t>электрододержателям</w:t>
      </w:r>
      <w:proofErr w:type="spellEnd"/>
      <w:r>
        <w:t xml:space="preserve"> осуществляется механическими зажимами или методом сварки.</w:t>
      </w:r>
    </w:p>
    <w:p w:rsidR="00CF0E56" w:rsidRDefault="00CF0E56" w:rsidP="00CF0E56">
      <w:pPr>
        <w:pStyle w:val="ConsPlusNormal"/>
        <w:ind w:firstLine="540"/>
        <w:jc w:val="both"/>
      </w:pPr>
      <w:r>
        <w:t xml:space="preserve">Запрещается применение самодельных </w:t>
      </w:r>
      <w:proofErr w:type="spellStart"/>
      <w:r>
        <w:t>электрододержателей</w:t>
      </w:r>
      <w:proofErr w:type="spellEnd"/>
      <w:r>
        <w:t>.</w:t>
      </w:r>
    </w:p>
    <w:p w:rsidR="00CF0E56" w:rsidRDefault="00CF0E56" w:rsidP="00CF0E56">
      <w:pPr>
        <w:pStyle w:val="ConsPlusNormal"/>
        <w:ind w:firstLine="540"/>
        <w:jc w:val="both"/>
      </w:pPr>
      <w:r>
        <w:t>55.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оснащаются устройствами отключения холостого хода в соответствии с требованиями Правил технической эксплуатации электроустановок потребителей &lt;1&gt;.</w:t>
      </w:r>
    </w:p>
    <w:p w:rsidR="00CF0E56" w:rsidRDefault="00CF0E56" w:rsidP="00CF0E56">
      <w:pPr>
        <w:pStyle w:val="ConsPlusNormal"/>
        <w:ind w:firstLine="540"/>
        <w:jc w:val="both"/>
      </w:pPr>
      <w:r>
        <w:t>--------------------------------</w:t>
      </w:r>
    </w:p>
    <w:p w:rsidR="00CF0E56" w:rsidRDefault="00CF0E56" w:rsidP="00CF0E56">
      <w:pPr>
        <w:pStyle w:val="ConsPlusNormal"/>
        <w:ind w:firstLine="540"/>
        <w:jc w:val="both"/>
      </w:pPr>
      <w:r>
        <w:t>&lt;1&gt; Приказ Минэнерго России от 13 января 2003 г. № 6 (зарегистрирован Минюстом России 22 января 2003 г. № 4145).</w:t>
      </w:r>
    </w:p>
    <w:p w:rsidR="00CF0E56" w:rsidRDefault="00CF0E56" w:rsidP="00CF0E56">
      <w:pPr>
        <w:pStyle w:val="ConsPlusNormal"/>
        <w:ind w:firstLine="540"/>
        <w:jc w:val="both"/>
      </w:pPr>
    </w:p>
    <w:p w:rsidR="00CF0E56" w:rsidRDefault="00CF0E56" w:rsidP="00CF0E56">
      <w:pPr>
        <w:pStyle w:val="ConsPlusNormal"/>
        <w:ind w:firstLine="540"/>
        <w:jc w:val="both"/>
      </w:pPr>
      <w:r>
        <w:t>56. 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барабанов, газоходов, топок котлов, тоннелей, а их вторичные обмотки заземляются.</w:t>
      </w:r>
    </w:p>
    <w:p w:rsidR="00CF0E56" w:rsidRDefault="00CF0E56" w:rsidP="00CF0E56">
      <w:pPr>
        <w:pStyle w:val="ConsPlusNormal"/>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CF0E56" w:rsidRDefault="00CF0E56" w:rsidP="00CF0E56">
      <w:pPr>
        <w:pStyle w:val="ConsPlusNormal"/>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CF0E56" w:rsidRDefault="00CF0E56" w:rsidP="00CF0E56">
      <w:pPr>
        <w:pStyle w:val="ConsPlusNormal"/>
        <w:ind w:firstLine="540"/>
        <w:jc w:val="both"/>
      </w:pPr>
      <w:r>
        <w:t>57.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CF0E56" w:rsidRDefault="00CF0E56" w:rsidP="00CF0E56">
      <w:pPr>
        <w:pStyle w:val="ConsPlusNormal"/>
        <w:ind w:firstLine="540"/>
        <w:jc w:val="both"/>
      </w:pPr>
      <w:r>
        <w:t xml:space="preserve">58. Управление и контроль работы полуавтоматических и автоматических плазменных стационарных и переносных машин </w:t>
      </w:r>
      <w:proofErr w:type="gramStart"/>
      <w:r>
        <w:t>для плазменной резки металла</w:t>
      </w:r>
      <w:proofErr w:type="gramEnd"/>
      <w:r>
        <w:t xml:space="preserve"> осуществляются дистанционно.</w:t>
      </w:r>
    </w:p>
    <w:p w:rsidR="00CF0E56" w:rsidRDefault="00CF0E56" w:rsidP="00CF0E56">
      <w:pPr>
        <w:pStyle w:val="ConsPlusNormal"/>
        <w:ind w:firstLine="540"/>
        <w:jc w:val="both"/>
      </w:pPr>
      <w:r>
        <w:t xml:space="preserve">59. Электродвигатель для подачи сварочной проволоки в пистолет-горелку шланговых полуавтоматов при сварке в инертных газах подключается к электрической сети, напряжение которой не должно превышать 24 </w:t>
      </w:r>
      <w:proofErr w:type="gramStart"/>
      <w:r>
        <w:t>В</w:t>
      </w:r>
      <w:proofErr w:type="gramEnd"/>
      <w:r>
        <w:t xml:space="preserve"> для переменного тока или 42 В для постоянного тока.</w:t>
      </w:r>
    </w:p>
    <w:p w:rsidR="00CF0E56" w:rsidRDefault="00CF0E56" w:rsidP="00CF0E56">
      <w:pPr>
        <w:pStyle w:val="ConsPlusNormal"/>
        <w:ind w:firstLine="540"/>
        <w:jc w:val="both"/>
      </w:pPr>
      <w:r>
        <w:t>60.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бригадного использования.</w:t>
      </w:r>
    </w:p>
    <w:p w:rsidR="00CF0E56" w:rsidRDefault="00CF0E56" w:rsidP="00CF0E56">
      <w:pPr>
        <w:pStyle w:val="ConsPlusNormal"/>
        <w:ind w:firstLine="540"/>
        <w:jc w:val="both"/>
      </w:pPr>
      <w:r>
        <w:t>61. При выполнении газосварочных работ шкафы ацетиленовых и кислородных постов должны быть открыты, подходы ко всем постам свободны.</w:t>
      </w:r>
    </w:p>
    <w:p w:rsidR="00CF0E56" w:rsidRDefault="00CF0E56" w:rsidP="00CF0E56">
      <w:pPr>
        <w:pStyle w:val="ConsPlusNormal"/>
        <w:ind w:firstLine="540"/>
        <w:jc w:val="both"/>
      </w:pPr>
      <w:r>
        <w:t>Работодатель обеспечивает периодическое восстановление отличительной окраски шкафов.</w:t>
      </w:r>
    </w:p>
    <w:p w:rsidR="00CF0E56" w:rsidRDefault="00CF0E56" w:rsidP="00CF0E56">
      <w:pPr>
        <w:pStyle w:val="ConsPlusNormal"/>
        <w:ind w:firstLine="540"/>
        <w:jc w:val="both"/>
      </w:pPr>
      <w:r>
        <w:t>62.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CF0E56" w:rsidRDefault="00CF0E56" w:rsidP="00CF0E56">
      <w:pPr>
        <w:pStyle w:val="ConsPlusNormal"/>
        <w:ind w:firstLine="540"/>
        <w:jc w:val="both"/>
      </w:pPr>
      <w:r>
        <w:t>63. При выполнении газосварочных работ запрещается:</w:t>
      </w:r>
    </w:p>
    <w:p w:rsidR="00CF0E56" w:rsidRDefault="00CF0E56" w:rsidP="00CF0E56">
      <w:pPr>
        <w:pStyle w:val="ConsPlusNormal"/>
        <w:ind w:firstLine="540"/>
        <w:jc w:val="both"/>
      </w:pPr>
      <w:r>
        <w:t>1) производить газосварочные работы на сосудах и трубопроводах, находящихся под давлением;</w:t>
      </w:r>
    </w:p>
    <w:p w:rsidR="00CF0E56" w:rsidRDefault="00CF0E56" w:rsidP="00CF0E56">
      <w:pPr>
        <w:pStyle w:val="ConsPlusNormal"/>
        <w:ind w:firstLine="540"/>
        <w:jc w:val="both"/>
      </w:pPr>
      <w:r>
        <w:lastRenderedPageBreak/>
        <w:t>2) эксплуатировать баллоны с газами, у которых истек срок освидетельствования, поврежден корпус, неисправны вентили и переходники;</w:t>
      </w:r>
    </w:p>
    <w:p w:rsidR="00CF0E56" w:rsidRDefault="00CF0E56" w:rsidP="00CF0E56">
      <w:pPr>
        <w:pStyle w:val="ConsPlusNormal"/>
        <w:ind w:firstLine="540"/>
        <w:jc w:val="both"/>
      </w:pPr>
      <w:r>
        <w:t>3) устанавливать на редукторы баллонов с газами неопломбированные манометры, а также манометры, у которых:</w:t>
      </w:r>
    </w:p>
    <w:p w:rsidR="00CF0E56" w:rsidRDefault="00CF0E56" w:rsidP="00CF0E56">
      <w:pPr>
        <w:pStyle w:val="ConsPlusNormal"/>
        <w:ind w:firstLine="540"/>
        <w:jc w:val="both"/>
      </w:pPr>
      <w:r>
        <w:t xml:space="preserve">отсутствует штамп </w:t>
      </w:r>
      <w:proofErr w:type="spellStart"/>
      <w:r>
        <w:t>госповерителя</w:t>
      </w:r>
      <w:proofErr w:type="spellEnd"/>
      <w:r>
        <w:t xml:space="preserve"> или клеймо с отметкой о ежегодной поверке;</w:t>
      </w:r>
    </w:p>
    <w:p w:rsidR="00CF0E56" w:rsidRDefault="00CF0E56" w:rsidP="00CF0E56">
      <w:pPr>
        <w:pStyle w:val="ConsPlusNormal"/>
        <w:ind w:firstLine="540"/>
        <w:jc w:val="both"/>
      </w:pPr>
      <w: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CF0E56" w:rsidRDefault="00CF0E56" w:rsidP="00CF0E56">
      <w:pPr>
        <w:pStyle w:val="ConsPlusNormal"/>
        <w:ind w:firstLine="540"/>
        <w:jc w:val="both"/>
      </w:pPr>
      <w:r>
        <w:t>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CF0E56" w:rsidRDefault="00CF0E56" w:rsidP="00CF0E56">
      <w:pPr>
        <w:pStyle w:val="ConsPlusNormal"/>
        <w:ind w:firstLine="540"/>
        <w:jc w:val="both"/>
      </w:pPr>
      <w:r>
        <w:t>истек срок поверки;</w:t>
      </w:r>
    </w:p>
    <w:p w:rsidR="00CF0E56" w:rsidRDefault="00CF0E56" w:rsidP="00CF0E56">
      <w:pPr>
        <w:pStyle w:val="ConsPlusNormal"/>
        <w:ind w:firstLine="540"/>
        <w:jc w:val="both"/>
      </w:pPr>
      <w:r>
        <w:t>разбито стекло манометра или имеются другие повреждения, которые могут отразиться на правильности его показаний;</w:t>
      </w:r>
    </w:p>
    <w:p w:rsidR="00CF0E56" w:rsidRDefault="00CF0E56" w:rsidP="00CF0E56">
      <w:pPr>
        <w:pStyle w:val="ConsPlusNormal"/>
        <w:ind w:firstLine="540"/>
        <w:jc w:val="both"/>
      </w:pPr>
      <w:r>
        <w:t>4) присоединять к шлангам вилки и тройники для питания нескольких горелок (резаков);</w:t>
      </w:r>
    </w:p>
    <w:p w:rsidR="00CF0E56" w:rsidRDefault="00CF0E56" w:rsidP="00CF0E56">
      <w:pPr>
        <w:pStyle w:val="ConsPlusNormal"/>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CF0E56" w:rsidRDefault="00CF0E56" w:rsidP="00CF0E56">
      <w:pPr>
        <w:pStyle w:val="ConsPlusNormal"/>
        <w:ind w:firstLine="540"/>
        <w:jc w:val="both"/>
      </w:pPr>
      <w:r>
        <w:t>6) производить соединение шлангов с помощью отрезков гладких трубок.</w:t>
      </w:r>
    </w:p>
    <w:p w:rsidR="00CF0E56" w:rsidRDefault="00CF0E56" w:rsidP="00CF0E56">
      <w:pPr>
        <w:pStyle w:val="ConsPlusNormal"/>
        <w:ind w:firstLine="540"/>
        <w:jc w:val="both"/>
      </w:pPr>
      <w:r>
        <w:t>64.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2" w:name="Par232"/>
      <w:bookmarkEnd w:id="12"/>
      <w:r w:rsidRPr="00A676F3">
        <w:rPr>
          <w:b/>
        </w:rPr>
        <w:t>Требования охраны труда при выполнении ручной</w:t>
      </w:r>
    </w:p>
    <w:p w:rsidR="00CF0E56" w:rsidRPr="00A676F3" w:rsidRDefault="00CF0E56" w:rsidP="00CF0E56">
      <w:pPr>
        <w:pStyle w:val="ConsPlusNormal"/>
        <w:jc w:val="center"/>
        <w:rPr>
          <w:b/>
        </w:rPr>
      </w:pPr>
      <w:r w:rsidRPr="00A676F3">
        <w:rPr>
          <w:b/>
        </w:rPr>
        <w:t>дуговой сварки</w:t>
      </w:r>
    </w:p>
    <w:p w:rsidR="00CF0E56" w:rsidRDefault="00CF0E56" w:rsidP="00CF0E56">
      <w:pPr>
        <w:pStyle w:val="ConsPlusNormal"/>
        <w:jc w:val="center"/>
      </w:pPr>
    </w:p>
    <w:p w:rsidR="00CF0E56" w:rsidRDefault="00CF0E56" w:rsidP="00CF0E56">
      <w:pPr>
        <w:pStyle w:val="ConsPlusNormal"/>
        <w:ind w:firstLine="540"/>
        <w:jc w:val="both"/>
      </w:pPr>
      <w:r>
        <w:t>65. При выполнении ручной дуговой сварки должны соблюдаться следующие требования:</w:t>
      </w:r>
    </w:p>
    <w:p w:rsidR="00CF0E56" w:rsidRDefault="00CF0E56" w:rsidP="00CF0E56">
      <w:pPr>
        <w:pStyle w:val="ConsPlusNormal"/>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p>
    <w:p w:rsidR="00CF0E56" w:rsidRDefault="00CF0E56" w:rsidP="00CF0E56">
      <w:pPr>
        <w:pStyle w:val="ConsPlusNormal"/>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CF0E56" w:rsidRDefault="00CF0E56" w:rsidP="00CF0E56">
      <w:pPr>
        <w:pStyle w:val="ConsPlusNormal"/>
        <w:ind w:firstLine="540"/>
        <w:jc w:val="both"/>
      </w:pPr>
      <w:r>
        <w:t>3) электросварочные трансформаторы и другие сварочные агрегаты включаются в электрическую сеть посредством рубильников или пусковых устройств.</w:t>
      </w:r>
    </w:p>
    <w:p w:rsidR="00CF0E56" w:rsidRDefault="00CF0E56" w:rsidP="00CF0E56">
      <w:pPr>
        <w:pStyle w:val="ConsPlusNormal"/>
        <w:ind w:firstLine="540"/>
        <w:jc w:val="both"/>
      </w:pPr>
      <w:r>
        <w:t>66. При ручной дуговой сварке запрещается:</w:t>
      </w:r>
    </w:p>
    <w:p w:rsidR="00CF0E56" w:rsidRDefault="00CF0E56" w:rsidP="00CF0E56">
      <w:pPr>
        <w:pStyle w:val="ConsPlusNormal"/>
        <w:ind w:firstLine="540"/>
        <w:jc w:val="both"/>
      </w:pPr>
      <w:r>
        <w:t>1) подключать к одному рубильнику более одного сварочного трансформатора или другого потребителя тока;</w:t>
      </w:r>
    </w:p>
    <w:p w:rsidR="00CF0E56" w:rsidRDefault="00CF0E56" w:rsidP="00CF0E56">
      <w:pPr>
        <w:pStyle w:val="ConsPlusNormal"/>
        <w:ind w:firstLine="540"/>
        <w:jc w:val="both"/>
      </w:pPr>
      <w:r>
        <w:t>2) производить ремонт электросварочных установок, находящихся под напряжением;</w:t>
      </w:r>
    </w:p>
    <w:p w:rsidR="00CF0E56" w:rsidRDefault="00CF0E56" w:rsidP="00CF0E56">
      <w:pPr>
        <w:pStyle w:val="ConsPlusNormal"/>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CF0E56" w:rsidRDefault="00CF0E56" w:rsidP="00CF0E56">
      <w:pPr>
        <w:pStyle w:val="ConsPlusNormal"/>
        <w:ind w:firstLine="540"/>
        <w:jc w:val="both"/>
      </w:pPr>
      <w: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CF0E56" w:rsidRDefault="00CF0E56" w:rsidP="00CF0E56">
      <w:pPr>
        <w:pStyle w:val="ConsPlusNormal"/>
        <w:ind w:firstLine="540"/>
        <w:jc w:val="both"/>
      </w:pPr>
      <w: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CF0E56" w:rsidRDefault="00CF0E56" w:rsidP="00CF0E56">
      <w:pPr>
        <w:pStyle w:val="ConsPlusNormal"/>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CF0E56" w:rsidRDefault="00CF0E56" w:rsidP="00CF0E56">
      <w:pPr>
        <w:pStyle w:val="ConsPlusNormal"/>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3" w:name="Par248"/>
      <w:bookmarkEnd w:id="13"/>
      <w:r w:rsidRPr="00A676F3">
        <w:rPr>
          <w:b/>
        </w:rPr>
        <w:t>Требования охраны труда при выполнении контактной сварки</w:t>
      </w:r>
    </w:p>
    <w:p w:rsidR="00CF0E56" w:rsidRDefault="00CF0E56" w:rsidP="00CF0E56">
      <w:pPr>
        <w:pStyle w:val="ConsPlusNormal"/>
        <w:jc w:val="center"/>
      </w:pPr>
    </w:p>
    <w:p w:rsidR="00CF0E56" w:rsidRDefault="00CF0E56" w:rsidP="00CF0E56">
      <w:pPr>
        <w:pStyle w:val="ConsPlusNormal"/>
        <w:ind w:firstLine="540"/>
        <w:jc w:val="both"/>
      </w:pPr>
      <w:r>
        <w:t>67. Перед началом выполнения работы работник, выполняющий контактную сварку, обязан:</w:t>
      </w:r>
    </w:p>
    <w:p w:rsidR="00CF0E56" w:rsidRDefault="00CF0E56" w:rsidP="00CF0E56">
      <w:pPr>
        <w:pStyle w:val="ConsPlusNormal"/>
        <w:ind w:firstLine="540"/>
        <w:jc w:val="both"/>
      </w:pPr>
      <w:r>
        <w:t>1) привести в порядок свое рабочее место, подготовить к работе инструмент, приспособления и убедиться в их исправности;</w:t>
      </w:r>
    </w:p>
    <w:p w:rsidR="00CF0E56" w:rsidRDefault="00CF0E56" w:rsidP="00CF0E56">
      <w:pPr>
        <w:pStyle w:val="ConsPlusNormal"/>
        <w:ind w:firstLine="540"/>
        <w:jc w:val="both"/>
      </w:pPr>
      <w:r>
        <w:t xml:space="preserve">2) проверить исправность воздушной и водяной систем машины контактной сварки, наличие масла в </w:t>
      </w:r>
      <w:proofErr w:type="spellStart"/>
      <w:r>
        <w:t>маслораспределителе</w:t>
      </w:r>
      <w:proofErr w:type="spellEnd"/>
      <w:r>
        <w:t xml:space="preserve"> (наличие масла в </w:t>
      </w:r>
      <w:proofErr w:type="spellStart"/>
      <w:r>
        <w:t>маслораспределителе</w:t>
      </w:r>
      <w:proofErr w:type="spellEnd"/>
      <w:r>
        <w:t xml:space="preserve"> необходимо проверять не реже одного раза в неделю);</w:t>
      </w:r>
    </w:p>
    <w:p w:rsidR="00CF0E56" w:rsidRDefault="00CF0E56" w:rsidP="00CF0E56">
      <w:pPr>
        <w:pStyle w:val="ConsPlusNormal"/>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CF0E56" w:rsidRDefault="00CF0E56" w:rsidP="00CF0E56">
      <w:pPr>
        <w:pStyle w:val="ConsPlusNormal"/>
        <w:ind w:firstLine="540"/>
        <w:jc w:val="both"/>
      </w:pPr>
      <w:r>
        <w:t>4) проверить работу местной вытяжной вентиляции и глушителей;</w:t>
      </w:r>
    </w:p>
    <w:p w:rsidR="00CF0E56" w:rsidRDefault="00CF0E56" w:rsidP="00CF0E56">
      <w:pPr>
        <w:pStyle w:val="ConsPlusNormal"/>
        <w:ind w:firstLine="540"/>
        <w:jc w:val="both"/>
      </w:pPr>
      <w:r>
        <w:lastRenderedPageBreak/>
        <w:t>5) проверить наличие и исправность защитных штор и откидывающихся прозрачных экранов или щитков;</w:t>
      </w:r>
    </w:p>
    <w:p w:rsidR="00CF0E56" w:rsidRDefault="00CF0E56" w:rsidP="00CF0E56">
      <w:pPr>
        <w:pStyle w:val="ConsPlusNormal"/>
        <w:ind w:firstLine="540"/>
        <w:jc w:val="both"/>
      </w:pPr>
      <w:r>
        <w:t>6) надежно закрепить свариваемое изделие;</w:t>
      </w:r>
    </w:p>
    <w:p w:rsidR="00CF0E56" w:rsidRDefault="00CF0E56" w:rsidP="00CF0E56">
      <w:pPr>
        <w:pStyle w:val="ConsPlusNormal"/>
        <w:ind w:firstLine="540"/>
        <w:jc w:val="both"/>
      </w:pPr>
      <w:r>
        <w:t>7) произвести пробный пуск машины контактной сварки и убедиться в исправной работе всех ее узлов и возможности регулирования цикла сварки.</w:t>
      </w:r>
    </w:p>
    <w:p w:rsidR="00CF0E56" w:rsidRDefault="00CF0E56" w:rsidP="00CF0E56">
      <w:pPr>
        <w:pStyle w:val="ConsPlusNormal"/>
        <w:ind w:firstLine="540"/>
        <w:jc w:val="both"/>
      </w:pPr>
      <w:r>
        <w:t>68. Во время работы работник, выполняющий контактную сварку, обязан:</w:t>
      </w:r>
    </w:p>
    <w:p w:rsidR="00CF0E56" w:rsidRDefault="00CF0E56" w:rsidP="00CF0E56">
      <w:pPr>
        <w:pStyle w:val="ConsPlusNormal"/>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CF0E56" w:rsidRDefault="00CF0E56" w:rsidP="00CF0E56">
      <w:pPr>
        <w:pStyle w:val="ConsPlusNormal"/>
        <w:ind w:firstLine="540"/>
        <w:jc w:val="both"/>
      </w:pPr>
      <w:r>
        <w:t>2) не производить смазку, чистку и уборку машины контактной сварки во время ее работы;</w:t>
      </w:r>
    </w:p>
    <w:p w:rsidR="00CF0E56" w:rsidRDefault="00CF0E56" w:rsidP="00CF0E56">
      <w:pPr>
        <w:pStyle w:val="ConsPlusNormal"/>
        <w:ind w:firstLine="540"/>
        <w:jc w:val="both"/>
      </w:pPr>
      <w:r>
        <w:t>3) следить за тем, чтобы провода не соприкасались с водой, а также чтобы на них не падали брызги расплавленного металла;</w:t>
      </w:r>
    </w:p>
    <w:p w:rsidR="00CF0E56" w:rsidRDefault="00CF0E56" w:rsidP="00CF0E56">
      <w:pPr>
        <w:pStyle w:val="ConsPlusNormal"/>
        <w:ind w:firstLine="540"/>
        <w:jc w:val="both"/>
      </w:pPr>
      <w:r>
        <w:t>4) проверять электроды: в случае "прилипания" электродов немедленно остановить машину контактной сварки и сообщить об этом руководителю работ;</w:t>
      </w:r>
    </w:p>
    <w:p w:rsidR="00CF0E56" w:rsidRDefault="00CF0E56" w:rsidP="00CF0E56">
      <w:pPr>
        <w:pStyle w:val="ConsPlusNormal"/>
        <w:ind w:firstLine="540"/>
        <w:jc w:val="both"/>
      </w:pPr>
      <w:r>
        <w:t>5) соблюдать технологический режим, предусмотренный технологическим процессом;</w:t>
      </w:r>
    </w:p>
    <w:p w:rsidR="00CF0E56" w:rsidRDefault="00CF0E56" w:rsidP="00CF0E56">
      <w:pPr>
        <w:pStyle w:val="ConsPlusNormal"/>
        <w:ind w:firstLine="540"/>
        <w:jc w:val="both"/>
      </w:pPr>
      <w: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w:t>
      </w:r>
    </w:p>
    <w:p w:rsidR="00CF0E56" w:rsidRDefault="00CF0E56" w:rsidP="00CF0E56">
      <w:pPr>
        <w:pStyle w:val="ConsPlusNormal"/>
        <w:ind w:firstLine="540"/>
        <w:jc w:val="both"/>
      </w:pPr>
      <w:r>
        <w:t>7) не трогать электроды и не проверять руками места сварки;</w:t>
      </w:r>
    </w:p>
    <w:p w:rsidR="00CF0E56" w:rsidRDefault="00CF0E56" w:rsidP="00CF0E56">
      <w:pPr>
        <w:pStyle w:val="ConsPlusNormal"/>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CF0E56" w:rsidRDefault="00CF0E56" w:rsidP="00CF0E56">
      <w:pPr>
        <w:pStyle w:val="ConsPlusNormal"/>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CF0E56" w:rsidRDefault="00CF0E56" w:rsidP="00CF0E56">
      <w:pPr>
        <w:pStyle w:val="ConsPlusNormal"/>
        <w:ind w:firstLine="540"/>
        <w:jc w:val="both"/>
      </w:pPr>
      <w:r>
        <w:t>Все работы по наладке машины контактной сварки производятся только при выключенном рубильнике.</w:t>
      </w:r>
    </w:p>
    <w:p w:rsidR="00CF0E56" w:rsidRDefault="00CF0E56" w:rsidP="00CF0E56">
      <w:pPr>
        <w:pStyle w:val="ConsPlusNormal"/>
        <w:ind w:firstLine="540"/>
        <w:jc w:val="both"/>
      </w:pPr>
      <w:r>
        <w:t>69.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CF0E56" w:rsidRDefault="00CF0E56" w:rsidP="00CF0E56">
      <w:pPr>
        <w:pStyle w:val="ConsPlusNormal"/>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CF0E56" w:rsidRDefault="00CF0E56" w:rsidP="00CF0E56">
      <w:pPr>
        <w:pStyle w:val="ConsPlusNormal"/>
        <w:ind w:firstLine="540"/>
        <w:jc w:val="both"/>
      </w:pPr>
      <w:r>
        <w:t>70. При перерыве в работе следует выключить рубильник машины контактной сварки, закрыть вентили воды, охлаждающей системы, воздуха.</w:t>
      </w:r>
    </w:p>
    <w:p w:rsidR="00CF0E56" w:rsidRDefault="00CF0E56" w:rsidP="00CF0E56">
      <w:pPr>
        <w:pStyle w:val="ConsPlusNormal"/>
        <w:ind w:firstLine="540"/>
        <w:jc w:val="both"/>
      </w:pPr>
      <w:r>
        <w:t>В зимнее время необходимо обеспечивать постоянную циркуляцию воды.</w:t>
      </w:r>
    </w:p>
    <w:p w:rsidR="00CF0E56" w:rsidRDefault="00CF0E56" w:rsidP="00CF0E56">
      <w:pPr>
        <w:pStyle w:val="ConsPlusNormal"/>
        <w:ind w:firstLine="540"/>
        <w:jc w:val="both"/>
      </w:pPr>
      <w:r>
        <w:t xml:space="preserve">71. При обнаружении на машине контактной сварки неисправности электропроводов и ненормальной работы электроаппаратуры (реле времени, </w:t>
      </w:r>
      <w:proofErr w:type="spellStart"/>
      <w:r>
        <w:t>электроклапанов</w:t>
      </w:r>
      <w:proofErr w:type="spellEnd"/>
      <w:r>
        <w:t>, пусковых приборов), а также при прекращении подачи электроэнергии следует немедленно выключить рубильник машины контактной сварки и вызвать дежурного электрика.</w:t>
      </w:r>
    </w:p>
    <w:p w:rsidR="00CF0E56" w:rsidRDefault="00CF0E56" w:rsidP="00CF0E56">
      <w:pPr>
        <w:pStyle w:val="ConsPlusNormal"/>
        <w:ind w:firstLine="540"/>
        <w:jc w:val="both"/>
      </w:pPr>
      <w:r>
        <w:t>Запрещается самостоятельно устранять неисправности.</w:t>
      </w:r>
    </w:p>
    <w:p w:rsidR="00CF0E56" w:rsidRDefault="00CF0E56" w:rsidP="00CF0E56">
      <w:pPr>
        <w:pStyle w:val="ConsPlusNormal"/>
        <w:ind w:firstLine="540"/>
        <w:jc w:val="both"/>
      </w:pPr>
      <w:r>
        <w:t>72. При ремонте, осмотре, смене и зачистке электродов машину контактной сварки следует отключить от источника питания электрическим током, систем подачи сжатого воздуха и воды и вывесить таблички с надписью:</w:t>
      </w:r>
    </w:p>
    <w:p w:rsidR="00CF0E56" w:rsidRDefault="00CF0E56" w:rsidP="00CF0E56">
      <w:pPr>
        <w:pStyle w:val="ConsPlusNormal"/>
        <w:ind w:firstLine="540"/>
        <w:jc w:val="both"/>
      </w:pPr>
      <w:r>
        <w:t>1) на рубильнике сварочной машины - "Не включать! Работают люди";</w:t>
      </w:r>
    </w:p>
    <w:p w:rsidR="00CF0E56" w:rsidRDefault="00CF0E56" w:rsidP="00CF0E56">
      <w:pPr>
        <w:pStyle w:val="ConsPlusNormal"/>
        <w:ind w:firstLine="540"/>
        <w:jc w:val="both"/>
      </w:pPr>
      <w:r>
        <w:t>2) на вентилях сжатого воздуха и воды - "Не открывать! Работают люди".</w:t>
      </w:r>
    </w:p>
    <w:p w:rsidR="00CF0E56" w:rsidRDefault="00CF0E56" w:rsidP="00CF0E56">
      <w:pPr>
        <w:pStyle w:val="ConsPlusNormal"/>
        <w:ind w:firstLine="540"/>
        <w:jc w:val="both"/>
      </w:pPr>
      <w:r>
        <w:t>73.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сухим песком или огнетушителем, одновременно вызвав дежурного электрика.</w:t>
      </w:r>
    </w:p>
    <w:p w:rsidR="00CF0E56" w:rsidRDefault="00CF0E56" w:rsidP="00CF0E56">
      <w:pPr>
        <w:pStyle w:val="ConsPlusNormal"/>
        <w:ind w:firstLine="540"/>
        <w:jc w:val="both"/>
      </w:pPr>
      <w:r>
        <w:t>74. По окончании работы работник, выполняющий контактную сварку, обязан:</w:t>
      </w:r>
    </w:p>
    <w:p w:rsidR="00CF0E56" w:rsidRDefault="00CF0E56" w:rsidP="00CF0E56">
      <w:pPr>
        <w:pStyle w:val="ConsPlusNormal"/>
        <w:ind w:firstLine="540"/>
        <w:jc w:val="both"/>
      </w:pPr>
      <w:r>
        <w:t>1) отключить машину контактной сварки в следующем порядке:</w:t>
      </w:r>
    </w:p>
    <w:p w:rsidR="00CF0E56" w:rsidRDefault="00CF0E56" w:rsidP="00CF0E56">
      <w:pPr>
        <w:pStyle w:val="ConsPlusNormal"/>
        <w:ind w:firstLine="540"/>
        <w:jc w:val="both"/>
      </w:pPr>
      <w:r>
        <w:t>отключить питание электроэнергией;</w:t>
      </w:r>
    </w:p>
    <w:p w:rsidR="00CF0E56" w:rsidRDefault="00CF0E56" w:rsidP="00CF0E56">
      <w:pPr>
        <w:pStyle w:val="ConsPlusNormal"/>
        <w:ind w:firstLine="540"/>
        <w:jc w:val="both"/>
      </w:pPr>
      <w:r>
        <w:t>отключить питание воздухом;</w:t>
      </w:r>
    </w:p>
    <w:p w:rsidR="00CF0E56" w:rsidRDefault="00CF0E56" w:rsidP="00CF0E56">
      <w:pPr>
        <w:pStyle w:val="ConsPlusNormal"/>
        <w:ind w:firstLine="540"/>
        <w:jc w:val="both"/>
      </w:pPr>
      <w:r>
        <w:t>отключить питание водой;</w:t>
      </w:r>
    </w:p>
    <w:p w:rsidR="00CF0E56" w:rsidRDefault="00CF0E56" w:rsidP="00CF0E56">
      <w:pPr>
        <w:pStyle w:val="ConsPlusNormal"/>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CF0E56" w:rsidRDefault="00CF0E56" w:rsidP="00CF0E56">
      <w:pPr>
        <w:pStyle w:val="ConsPlusNormal"/>
        <w:ind w:firstLine="540"/>
        <w:jc w:val="both"/>
      </w:pPr>
      <w:r>
        <w:t>3) убедиться, что после работы не осталось тлеющих материалов;</w:t>
      </w:r>
    </w:p>
    <w:p w:rsidR="00CF0E56" w:rsidRDefault="00CF0E56" w:rsidP="00CF0E56">
      <w:pPr>
        <w:pStyle w:val="ConsPlusNormal"/>
        <w:ind w:firstLine="540"/>
        <w:jc w:val="both"/>
      </w:pPr>
      <w:r>
        <w:t>4) доложить руководителю работ обо всех имевших место во время работы неисправностях оборудования.</w:t>
      </w:r>
    </w:p>
    <w:p w:rsidR="00CF0E56" w:rsidRDefault="00CF0E56" w:rsidP="00CF0E56">
      <w:pPr>
        <w:pStyle w:val="ConsPlusNormal"/>
        <w:ind w:firstLine="540"/>
        <w:jc w:val="both"/>
      </w:pPr>
      <w:r>
        <w:t>75. При длительном перерыве в работе машины контактной сварки или опасности замерзания воды:</w:t>
      </w:r>
    </w:p>
    <w:p w:rsidR="00CF0E56" w:rsidRDefault="00CF0E56" w:rsidP="00CF0E56">
      <w:pPr>
        <w:pStyle w:val="ConsPlusNormal"/>
        <w:ind w:firstLine="540"/>
        <w:jc w:val="both"/>
      </w:pPr>
      <w:r>
        <w:t>1) система охлаждения машины контактной сварки продувается сжатым воздухом;</w:t>
      </w:r>
    </w:p>
    <w:p w:rsidR="00CF0E56" w:rsidRDefault="00CF0E56" w:rsidP="00CF0E56">
      <w:pPr>
        <w:pStyle w:val="ConsPlusNormal"/>
        <w:ind w:firstLine="540"/>
        <w:jc w:val="both"/>
      </w:pPr>
      <w:r>
        <w:t xml:space="preserve">2) на рабочие части </w:t>
      </w:r>
      <w:proofErr w:type="spellStart"/>
      <w:r>
        <w:t>пневмоцилиндра</w:t>
      </w:r>
      <w:proofErr w:type="spellEnd"/>
      <w:r>
        <w:t xml:space="preserve"> и другие детали машины контактной сварки, подверженные коррозии, наносится антикоррозионная смазка.</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4" w:name="Par291"/>
      <w:bookmarkEnd w:id="14"/>
      <w:r w:rsidRPr="00A676F3">
        <w:rPr>
          <w:b/>
        </w:rPr>
        <w:t>Требования охраны труда при выполнении сварки под флюсом</w:t>
      </w:r>
    </w:p>
    <w:p w:rsidR="00CF0E56" w:rsidRDefault="00CF0E56" w:rsidP="00CF0E56">
      <w:pPr>
        <w:pStyle w:val="ConsPlusNormal"/>
        <w:jc w:val="center"/>
      </w:pPr>
    </w:p>
    <w:p w:rsidR="00CF0E56" w:rsidRDefault="00CF0E56" w:rsidP="00CF0E56">
      <w:pPr>
        <w:pStyle w:val="ConsPlusNormal"/>
        <w:ind w:firstLine="540"/>
        <w:jc w:val="both"/>
      </w:pPr>
      <w:r>
        <w:t>76.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CF0E56" w:rsidRDefault="00CF0E56" w:rsidP="00CF0E56">
      <w:pPr>
        <w:pStyle w:val="ConsPlusNormal"/>
        <w:ind w:firstLine="540"/>
        <w:jc w:val="both"/>
      </w:pPr>
      <w:r>
        <w:lastRenderedPageBreak/>
        <w:t>77. Установки для сварки под флюсом должны иметь:</w:t>
      </w:r>
    </w:p>
    <w:p w:rsidR="00CF0E56" w:rsidRDefault="00CF0E56" w:rsidP="00CF0E56">
      <w:pPr>
        <w:pStyle w:val="ConsPlusNormal"/>
        <w:ind w:firstLine="540"/>
        <w:jc w:val="both"/>
      </w:pPr>
      <w:r>
        <w:t>1) приспособление для механизированной засыпки флюса в сварочную ванну;</w:t>
      </w:r>
    </w:p>
    <w:p w:rsidR="00CF0E56" w:rsidRDefault="00CF0E56" w:rsidP="00CF0E56">
      <w:pPr>
        <w:pStyle w:val="ConsPlusNormal"/>
        <w:ind w:firstLine="540"/>
        <w:jc w:val="both"/>
      </w:pPr>
      <w:r>
        <w:t xml:space="preserve">2) </w:t>
      </w:r>
      <w:proofErr w:type="spellStart"/>
      <w:r>
        <w:t>флюсоотсос</w:t>
      </w:r>
      <w:proofErr w:type="spellEnd"/>
      <w:r>
        <w:t xml:space="preserve"> с бункером-накопителем и фильтром (при возврате воздуха в помещение) для уборки использованного флюса со шва.</w:t>
      </w:r>
    </w:p>
    <w:p w:rsidR="00CF0E56" w:rsidRDefault="00CF0E56" w:rsidP="00CF0E56">
      <w:pPr>
        <w:pStyle w:val="ConsPlusNormal"/>
        <w:ind w:firstLine="540"/>
        <w:jc w:val="both"/>
      </w:pPr>
      <w:r>
        <w:t xml:space="preserve">78.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w:t>
      </w:r>
      <w:proofErr w:type="spellStart"/>
      <w:r>
        <w:t>флюсоотсосов</w:t>
      </w:r>
      <w:proofErr w:type="spellEnd"/>
      <w:r>
        <w:t xml:space="preserve"> не представляется возможным. При этом обязательно применение средств индивидуальной защиты органов дыхания.</w:t>
      </w:r>
    </w:p>
    <w:p w:rsidR="00CF0E56" w:rsidRDefault="00CF0E56" w:rsidP="00CF0E56">
      <w:pPr>
        <w:pStyle w:val="ConsPlusNormal"/>
        <w:ind w:firstLine="540"/>
        <w:jc w:val="both"/>
      </w:pPr>
      <w:r>
        <w:t>79. В системе подачи и сбора флюса должна предусматриваться очистка выбрасываемого воздуха от пыли и газов.</w:t>
      </w:r>
    </w:p>
    <w:p w:rsidR="00CF0E56" w:rsidRDefault="00CF0E56" w:rsidP="00CF0E56">
      <w:pPr>
        <w:pStyle w:val="ConsPlusNormal"/>
        <w:ind w:firstLine="540"/>
        <w:jc w:val="both"/>
      </w:pPr>
      <w:r>
        <w:t>80. Рабочие места сварщиков при выполнении сварки под флюсом труб и других крупногабаритных конструкций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5" w:name="Par301"/>
      <w:bookmarkEnd w:id="15"/>
      <w:r w:rsidRPr="00A676F3">
        <w:rPr>
          <w:b/>
        </w:rPr>
        <w:t>Требования охраны труда при выполнении плазменной резки</w:t>
      </w:r>
    </w:p>
    <w:p w:rsidR="00CF0E56" w:rsidRDefault="00CF0E56" w:rsidP="00CF0E56">
      <w:pPr>
        <w:pStyle w:val="ConsPlusNormal"/>
        <w:ind w:firstLine="540"/>
        <w:jc w:val="both"/>
      </w:pPr>
    </w:p>
    <w:p w:rsidR="00CF0E56" w:rsidRDefault="00CF0E56" w:rsidP="00CF0E56">
      <w:pPr>
        <w:pStyle w:val="ConsPlusNormal"/>
        <w:ind w:firstLine="540"/>
        <w:jc w:val="both"/>
      </w:pPr>
      <w:r>
        <w:t>81. Перед выполнением плазменной резки необходимо:</w:t>
      </w:r>
    </w:p>
    <w:p w:rsidR="00CF0E56" w:rsidRDefault="00CF0E56" w:rsidP="00CF0E56">
      <w:pPr>
        <w:pStyle w:val="ConsPlusNormal"/>
        <w:ind w:firstLine="540"/>
        <w:jc w:val="both"/>
      </w:pPr>
      <w:r>
        <w:t>1) проверить действие системы охлаждения установки плазменной резки;</w:t>
      </w:r>
    </w:p>
    <w:p w:rsidR="00CF0E56" w:rsidRDefault="00CF0E56" w:rsidP="00CF0E56">
      <w:pPr>
        <w:pStyle w:val="ConsPlusNormal"/>
        <w:ind w:firstLine="540"/>
        <w:jc w:val="both"/>
      </w:pPr>
      <w:r>
        <w:t>2) установить необходимую скорость резки;</w:t>
      </w:r>
    </w:p>
    <w:p w:rsidR="00CF0E56" w:rsidRDefault="00CF0E56" w:rsidP="00CF0E56">
      <w:pPr>
        <w:pStyle w:val="ConsPlusNormal"/>
        <w:ind w:firstLine="540"/>
        <w:jc w:val="both"/>
      </w:pPr>
      <w:r>
        <w:t>3) установить расход плазмообразующей среды в соответствии с технологическим процессом;</w:t>
      </w:r>
    </w:p>
    <w:p w:rsidR="00CF0E56" w:rsidRDefault="00CF0E56" w:rsidP="00CF0E56">
      <w:pPr>
        <w:pStyle w:val="ConsPlusNormal"/>
        <w:ind w:firstLine="540"/>
        <w:jc w:val="both"/>
      </w:pPr>
      <w:r>
        <w:t xml:space="preserve">4) проверить наличие воды в поддоне </w:t>
      </w:r>
      <w:proofErr w:type="spellStart"/>
      <w:r>
        <w:t>раскроечного</w:t>
      </w:r>
      <w:proofErr w:type="spellEnd"/>
      <w:r>
        <w:t xml:space="preserve"> стола или рамы установки плазменной резки.</w:t>
      </w:r>
    </w:p>
    <w:p w:rsidR="00CF0E56" w:rsidRDefault="00CF0E56" w:rsidP="00CF0E56">
      <w:pPr>
        <w:pStyle w:val="ConsPlusNormal"/>
        <w:ind w:firstLine="540"/>
        <w:jc w:val="both"/>
      </w:pPr>
      <w:r>
        <w:t>82.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CF0E56" w:rsidRDefault="00CF0E56" w:rsidP="00CF0E56">
      <w:pPr>
        <w:pStyle w:val="ConsPlusNormal"/>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CF0E56" w:rsidRDefault="00CF0E56" w:rsidP="00CF0E56">
      <w:pPr>
        <w:pStyle w:val="ConsPlusNormal"/>
        <w:ind w:firstLine="540"/>
        <w:jc w:val="both"/>
      </w:pPr>
      <w:r>
        <w:t>83.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CF0E56" w:rsidRDefault="00CF0E56" w:rsidP="00CF0E56">
      <w:pPr>
        <w:pStyle w:val="ConsPlusNormal"/>
        <w:ind w:firstLine="540"/>
        <w:jc w:val="both"/>
      </w:pPr>
      <w:r>
        <w:t>84. При зажигании "дежурной дуги" отверстие сопла направляется в сторону от работающих рядом.</w:t>
      </w:r>
    </w:p>
    <w:p w:rsidR="00CF0E56" w:rsidRDefault="00CF0E56" w:rsidP="00CF0E56">
      <w:pPr>
        <w:pStyle w:val="ConsPlusNormal"/>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CF0E56" w:rsidRDefault="00CF0E56" w:rsidP="00CF0E56">
      <w:pPr>
        <w:pStyle w:val="ConsPlusNormal"/>
        <w:ind w:firstLine="540"/>
        <w:jc w:val="both"/>
      </w:pPr>
      <w:r>
        <w:t>85.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6" w:name="Par315"/>
      <w:bookmarkEnd w:id="16"/>
      <w:r w:rsidRPr="00A676F3">
        <w:rPr>
          <w:b/>
        </w:rPr>
        <w:t>Требования охраны труда при выполнении работ по газовой</w:t>
      </w:r>
    </w:p>
    <w:p w:rsidR="00CF0E56" w:rsidRPr="00A676F3" w:rsidRDefault="00CF0E56" w:rsidP="00CF0E56">
      <w:pPr>
        <w:pStyle w:val="ConsPlusNormal"/>
        <w:jc w:val="center"/>
        <w:rPr>
          <w:b/>
        </w:rPr>
      </w:pPr>
      <w:r w:rsidRPr="00A676F3">
        <w:rPr>
          <w:b/>
        </w:rPr>
        <w:t>сварке и газовой резке</w:t>
      </w:r>
    </w:p>
    <w:p w:rsidR="00CF0E56" w:rsidRDefault="00CF0E56" w:rsidP="00CF0E56">
      <w:pPr>
        <w:pStyle w:val="ConsPlusNormal"/>
        <w:jc w:val="center"/>
      </w:pPr>
    </w:p>
    <w:p w:rsidR="00CF0E56" w:rsidRDefault="00CF0E56" w:rsidP="00CF0E56">
      <w:pPr>
        <w:pStyle w:val="ConsPlusNormal"/>
        <w:ind w:firstLine="540"/>
        <w:jc w:val="both"/>
      </w:pPr>
      <w:r>
        <w:t>86.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CF0E56" w:rsidRDefault="00CF0E56" w:rsidP="00CF0E56">
      <w:pPr>
        <w:pStyle w:val="ConsPlusNormal"/>
        <w:ind w:firstLine="540"/>
        <w:jc w:val="both"/>
      </w:pPr>
      <w:r>
        <w:t>1) герметичность присоединения рукавов к горелке, резаку, редуктору, предохранительным устройствам;</w:t>
      </w:r>
    </w:p>
    <w:p w:rsidR="00CF0E56" w:rsidRDefault="00CF0E56" w:rsidP="00CF0E56">
      <w:pPr>
        <w:pStyle w:val="ConsPlusNormal"/>
        <w:ind w:firstLine="540"/>
        <w:jc w:val="both"/>
      </w:pPr>
      <w:r>
        <w:t xml:space="preserve">2) исправность аппаратуры, приборов контроля (манометров), наличие разрежения в канале для горючего газа </w:t>
      </w:r>
      <w:proofErr w:type="spellStart"/>
      <w:r>
        <w:t>инжекторной</w:t>
      </w:r>
      <w:proofErr w:type="spellEnd"/>
      <w:r>
        <w:t xml:space="preserve"> аппаратуры;</w:t>
      </w:r>
    </w:p>
    <w:p w:rsidR="00CF0E56" w:rsidRDefault="00CF0E56" w:rsidP="00CF0E56">
      <w:pPr>
        <w:pStyle w:val="ConsPlusNormal"/>
        <w:ind w:firstLine="540"/>
        <w:jc w:val="both"/>
      </w:pPr>
      <w:r>
        <w:t>3) состояние предохранительных устройств;</w:t>
      </w:r>
    </w:p>
    <w:p w:rsidR="00CF0E56" w:rsidRDefault="00CF0E56" w:rsidP="00CF0E56">
      <w:pPr>
        <w:pStyle w:val="ConsPlusNormal"/>
        <w:ind w:firstLine="540"/>
        <w:jc w:val="both"/>
      </w:pPr>
      <w:r>
        <w:t xml:space="preserve">4) правильность подводки кислорода и горючего газа к горелке, резаку или </w:t>
      </w:r>
      <w:proofErr w:type="spellStart"/>
      <w:r>
        <w:t>газорезательной</w:t>
      </w:r>
      <w:proofErr w:type="spellEnd"/>
      <w:r>
        <w:t xml:space="preserve"> машине;</w:t>
      </w:r>
    </w:p>
    <w:p w:rsidR="00CF0E56" w:rsidRDefault="00CF0E56" w:rsidP="00CF0E56">
      <w:pPr>
        <w:pStyle w:val="ConsPlusNormal"/>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CF0E56" w:rsidRDefault="00CF0E56" w:rsidP="00CF0E56">
      <w:pPr>
        <w:pStyle w:val="ConsPlusNormal"/>
        <w:ind w:firstLine="540"/>
        <w:jc w:val="both"/>
      </w:pPr>
      <w:r>
        <w:t>6) правильность подвода электрического тока, наличие и исправность заземления;</w:t>
      </w:r>
    </w:p>
    <w:p w:rsidR="00CF0E56" w:rsidRDefault="00CF0E56" w:rsidP="00CF0E56">
      <w:pPr>
        <w:pStyle w:val="ConsPlusNormal"/>
        <w:ind w:firstLine="540"/>
        <w:jc w:val="both"/>
      </w:pPr>
      <w:r>
        <w:t>7) наличие и исправность средств пожаротушения;</w:t>
      </w:r>
    </w:p>
    <w:p w:rsidR="00CF0E56" w:rsidRDefault="00CF0E56" w:rsidP="00CF0E56">
      <w:pPr>
        <w:pStyle w:val="ConsPlusNormal"/>
        <w:ind w:firstLine="540"/>
        <w:jc w:val="both"/>
      </w:pPr>
      <w:r>
        <w:t>8) исправность и срок поверки манометра на баллоне с газом.</w:t>
      </w:r>
    </w:p>
    <w:p w:rsidR="00CF0E56" w:rsidRDefault="00CF0E56" w:rsidP="00CF0E56">
      <w:pPr>
        <w:pStyle w:val="ConsPlusNormal"/>
        <w:ind w:firstLine="540"/>
        <w:jc w:val="both"/>
      </w:pPr>
      <w:r>
        <w:t xml:space="preserve">87. В случае обнаружения утечек кислорода и ацетилена из трубопроводов и </w:t>
      </w:r>
      <w:proofErr w:type="spellStart"/>
      <w:r>
        <w:t>газоразборных</w:t>
      </w:r>
      <w:proofErr w:type="spellEnd"/>
      <w:r>
        <w:t xml:space="preserve"> постов и невозможности быстрого устранения неисправностей поврежденные участки трубопроводов и </w:t>
      </w:r>
      <w:proofErr w:type="spellStart"/>
      <w:r>
        <w:t>газоразборные</w:t>
      </w:r>
      <w:proofErr w:type="spellEnd"/>
      <w:r>
        <w:t xml:space="preserve"> посты должны быть отключены, а помещение - провентилировано.</w:t>
      </w:r>
    </w:p>
    <w:p w:rsidR="00CF0E56" w:rsidRDefault="00CF0E56" w:rsidP="00CF0E56">
      <w:pPr>
        <w:pStyle w:val="ConsPlusNormal"/>
        <w:ind w:firstLine="540"/>
        <w:jc w:val="both"/>
      </w:pPr>
      <w:r>
        <w:t xml:space="preserve">88. Отогрев замерзших </w:t>
      </w:r>
      <w:proofErr w:type="spellStart"/>
      <w:r>
        <w:t>ацетиленопроводов</w:t>
      </w:r>
      <w:proofErr w:type="spellEnd"/>
      <w:r>
        <w:t xml:space="preserve"> и </w:t>
      </w:r>
      <w:proofErr w:type="spellStart"/>
      <w:r>
        <w:t>кислородопроводов</w:t>
      </w:r>
      <w:proofErr w:type="spellEnd"/>
      <w:r>
        <w:t xml:space="preserve"> производится только паром или горячей водой. Запрещается применение открытого огня и электрического подогрева.</w:t>
      </w:r>
    </w:p>
    <w:p w:rsidR="00CF0E56" w:rsidRDefault="00CF0E56" w:rsidP="00CF0E56">
      <w:pPr>
        <w:pStyle w:val="ConsPlusNormal"/>
        <w:ind w:firstLine="540"/>
        <w:jc w:val="both"/>
      </w:pPr>
      <w:r>
        <w:t>89. В помещениях, в которых проводятся газопламенные работы, предусматривается вентиляция для удаления выделяющихся вредных газов.</w:t>
      </w:r>
    </w:p>
    <w:p w:rsidR="00CF0E56" w:rsidRDefault="00CF0E56" w:rsidP="00CF0E56">
      <w:pPr>
        <w:pStyle w:val="ConsPlusNormal"/>
        <w:ind w:firstLine="540"/>
        <w:jc w:val="both"/>
      </w:pPr>
      <w:r>
        <w:t>90.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CF0E56" w:rsidRDefault="00CF0E56" w:rsidP="00CF0E56">
      <w:pPr>
        <w:pStyle w:val="ConsPlusNormal"/>
        <w:ind w:firstLine="540"/>
        <w:jc w:val="both"/>
      </w:pPr>
      <w:r>
        <w:t>1) от отдельных баллонов с кислородом и горючими газами - 5 м;</w:t>
      </w:r>
    </w:p>
    <w:p w:rsidR="00CF0E56" w:rsidRDefault="00CF0E56" w:rsidP="00CF0E56">
      <w:pPr>
        <w:pStyle w:val="ConsPlusNormal"/>
        <w:ind w:firstLine="540"/>
        <w:jc w:val="both"/>
      </w:pPr>
      <w:r>
        <w:t>2) от групп баллонов (более 2-х), предназначенных для проведения газопламенных работ - 10 м;</w:t>
      </w:r>
    </w:p>
    <w:p w:rsidR="00CF0E56" w:rsidRDefault="00CF0E56" w:rsidP="00CF0E56">
      <w:pPr>
        <w:pStyle w:val="ConsPlusNormal"/>
        <w:ind w:firstLine="540"/>
        <w:jc w:val="both"/>
      </w:pPr>
      <w:r>
        <w:lastRenderedPageBreak/>
        <w:t xml:space="preserve">3) от газопроводов горючих газов, а также </w:t>
      </w:r>
      <w:proofErr w:type="spellStart"/>
      <w:r>
        <w:t>газоразборных</w:t>
      </w:r>
      <w:proofErr w:type="spellEnd"/>
      <w:r>
        <w:t xml:space="preserve"> постов, размещенных в металлических шкафах:</w:t>
      </w:r>
    </w:p>
    <w:p w:rsidR="00CF0E56" w:rsidRDefault="00CF0E56" w:rsidP="00CF0E56">
      <w:pPr>
        <w:pStyle w:val="ConsPlusNormal"/>
        <w:ind w:firstLine="540"/>
        <w:jc w:val="both"/>
      </w:pPr>
      <w:r>
        <w:t>при ручных работах - 3 м;</w:t>
      </w:r>
    </w:p>
    <w:p w:rsidR="00CF0E56" w:rsidRDefault="00CF0E56" w:rsidP="00CF0E56">
      <w:pPr>
        <w:pStyle w:val="ConsPlusNormal"/>
        <w:ind w:firstLine="540"/>
        <w:jc w:val="both"/>
      </w:pPr>
      <w:r>
        <w:t>при механизированных работах - 1,5 м.</w:t>
      </w:r>
    </w:p>
    <w:p w:rsidR="00CF0E56" w:rsidRDefault="00CF0E56" w:rsidP="00CF0E56">
      <w:pPr>
        <w:pStyle w:val="ConsPlusNormal"/>
        <w:ind w:firstLine="540"/>
        <w:jc w:val="both"/>
      </w:pPr>
      <w:r>
        <w:t>В случае направления пламени и искр в сторону источников питания кислородом и ацетиленом устанавливаются защитные экраны.</w:t>
      </w:r>
    </w:p>
    <w:p w:rsidR="00CF0E56" w:rsidRDefault="00CF0E56" w:rsidP="00CF0E56">
      <w:pPr>
        <w:pStyle w:val="ConsPlusNormal"/>
        <w:ind w:firstLine="540"/>
        <w:jc w:val="both"/>
      </w:pPr>
      <w:r>
        <w:t>91.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CF0E56" w:rsidRDefault="00CF0E56" w:rsidP="00CF0E56">
      <w:pPr>
        <w:pStyle w:val="ConsPlusNormal"/>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CF0E56" w:rsidRDefault="00CF0E56" w:rsidP="00CF0E56">
      <w:pPr>
        <w:pStyle w:val="ConsPlusNormal"/>
        <w:ind w:firstLine="540"/>
        <w:jc w:val="both"/>
      </w:pPr>
      <w:r>
        <w:t>92. Запрещается устанавливать жидкостные затворы открытого типа на газопроводах для природного газа или пропан-бутана.</w:t>
      </w:r>
    </w:p>
    <w:p w:rsidR="00CF0E56" w:rsidRDefault="00CF0E56" w:rsidP="00CF0E56">
      <w:pPr>
        <w:pStyle w:val="ConsPlusNormal"/>
        <w:ind w:firstLine="540"/>
        <w:jc w:val="both"/>
      </w:pPr>
      <w:r>
        <w:t>93.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CF0E56" w:rsidRDefault="00CF0E56" w:rsidP="00CF0E56">
      <w:pPr>
        <w:pStyle w:val="ConsPlusNormal"/>
        <w:ind w:firstLine="540"/>
        <w:jc w:val="both"/>
      </w:pPr>
      <w:r>
        <w:t xml:space="preserve">Если </w:t>
      </w:r>
      <w:proofErr w:type="spellStart"/>
      <w:r>
        <w:t>газоразборный</w:t>
      </w:r>
      <w:proofErr w:type="spellEnd"/>
      <w:r>
        <w:t xml:space="preserve">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CF0E56" w:rsidRDefault="00CF0E56" w:rsidP="00CF0E56">
      <w:pPr>
        <w:pStyle w:val="ConsPlusNormal"/>
        <w:ind w:firstLine="540"/>
        <w:jc w:val="both"/>
      </w:pPr>
      <w:r>
        <w:t>При ручных газопламенных работах к затвору может быть присоединена только одна горелка или один резак.</w:t>
      </w:r>
    </w:p>
    <w:p w:rsidR="00CF0E56" w:rsidRDefault="00CF0E56" w:rsidP="00CF0E56">
      <w:pPr>
        <w:pStyle w:val="ConsPlusNormal"/>
        <w:ind w:firstLine="540"/>
        <w:jc w:val="both"/>
      </w:pPr>
      <w:r>
        <w:t>94. Подача воздуха в резак тепловой машины от цеховой магистрали с давлением более 0,5 МПа производится через редуктор.</w:t>
      </w:r>
    </w:p>
    <w:p w:rsidR="00CF0E56" w:rsidRDefault="00CF0E56" w:rsidP="00CF0E56">
      <w:pPr>
        <w:pStyle w:val="ConsPlusNormal"/>
        <w:ind w:firstLine="540"/>
        <w:jc w:val="both"/>
      </w:pPr>
      <w:r>
        <w:t>95.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CF0E56" w:rsidRDefault="00CF0E56" w:rsidP="00CF0E56">
      <w:pPr>
        <w:pStyle w:val="ConsPlusNormal"/>
        <w:ind w:firstLine="540"/>
        <w:jc w:val="both"/>
      </w:pPr>
      <w:r>
        <w:t>96. Стойки оборудуются навесами, предохраняющими баллоны от попадания на них масла.</w:t>
      </w:r>
    </w:p>
    <w:p w:rsidR="00CF0E56" w:rsidRDefault="00CF0E56" w:rsidP="00CF0E56">
      <w:pPr>
        <w:pStyle w:val="ConsPlusNormal"/>
        <w:ind w:firstLine="540"/>
        <w:jc w:val="both"/>
      </w:pPr>
      <w:r>
        <w:t>97.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надежно закрепляются.</w:t>
      </w:r>
    </w:p>
    <w:p w:rsidR="00CF0E56" w:rsidRDefault="00CF0E56" w:rsidP="00CF0E56">
      <w:pPr>
        <w:pStyle w:val="ConsPlusNormal"/>
        <w:ind w:firstLine="540"/>
        <w:jc w:val="both"/>
      </w:pPr>
      <w:r>
        <w:t>98.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CF0E56" w:rsidRDefault="00CF0E56" w:rsidP="00CF0E56">
      <w:pPr>
        <w:pStyle w:val="ConsPlusNormal"/>
        <w:ind w:firstLine="540"/>
        <w:jc w:val="both"/>
      </w:pPr>
      <w:r>
        <w:t>1) вентили баллонов располагаются выше башмаков баллонов, не допускается перекатывание баллонов;</w:t>
      </w:r>
    </w:p>
    <w:p w:rsidR="00CF0E56" w:rsidRDefault="00CF0E56" w:rsidP="00CF0E56">
      <w:pPr>
        <w:pStyle w:val="ConsPlusNormal"/>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CF0E56" w:rsidRDefault="00CF0E56" w:rsidP="00CF0E56">
      <w:pPr>
        <w:pStyle w:val="ConsPlusNormal"/>
        <w:ind w:firstLine="540"/>
        <w:jc w:val="both"/>
      </w:pPr>
      <w:r>
        <w:t>Не допускается эксплуатация в горизонтальном положении баллонов со сжиженными и растворенными под давлением газами (пропан-бутан, ацетилен).</w:t>
      </w:r>
    </w:p>
    <w:p w:rsidR="00CF0E56" w:rsidRDefault="00CF0E56" w:rsidP="00CF0E56">
      <w:pPr>
        <w:pStyle w:val="ConsPlusNormal"/>
        <w:ind w:firstLine="540"/>
        <w:jc w:val="both"/>
      </w:pPr>
      <w:r>
        <w:t>99.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CF0E56" w:rsidRDefault="00CF0E56" w:rsidP="00CF0E56">
      <w:pPr>
        <w:pStyle w:val="ConsPlusNormal"/>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CF0E56" w:rsidRDefault="00CF0E56" w:rsidP="00CF0E56">
      <w:pPr>
        <w:pStyle w:val="ConsPlusNormal"/>
        <w:ind w:firstLine="540"/>
        <w:jc w:val="both"/>
      </w:pPr>
      <w:r>
        <w:t>100.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CF0E56" w:rsidRDefault="00CF0E56" w:rsidP="00CF0E56">
      <w:pPr>
        <w:pStyle w:val="ConsPlusNormal"/>
        <w:ind w:firstLine="540"/>
        <w:jc w:val="both"/>
      </w:pPr>
      <w:r>
        <w:t>Не допускается установка баллонов с газами в местах прохода людей, перемещения грузов и проезда транспортных средств.</w:t>
      </w:r>
    </w:p>
    <w:p w:rsidR="00CF0E56" w:rsidRDefault="00CF0E56" w:rsidP="00CF0E56">
      <w:pPr>
        <w:pStyle w:val="ConsPlusNormal"/>
        <w:ind w:firstLine="540"/>
        <w:jc w:val="both"/>
      </w:pPr>
      <w:r>
        <w:t>101.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кгс/см2), если иное не предусмотрено техническими условиями на газ.</w:t>
      </w:r>
    </w:p>
    <w:p w:rsidR="00CF0E56" w:rsidRDefault="00CF0E56" w:rsidP="00CF0E56">
      <w:pPr>
        <w:pStyle w:val="ConsPlusNormal"/>
        <w:ind w:firstLine="540"/>
        <w:jc w:val="both"/>
      </w:pPr>
      <w:r>
        <w:t>102. Запрещается использовать газовые баллоны с неисправными вентилями и с вентилями, пропускающими газ.</w:t>
      </w:r>
    </w:p>
    <w:p w:rsidR="00CF0E56" w:rsidRDefault="00CF0E56" w:rsidP="00CF0E56">
      <w:pPr>
        <w:pStyle w:val="ConsPlusNormal"/>
        <w:ind w:firstLine="540"/>
        <w:jc w:val="both"/>
      </w:pPr>
      <w:r>
        <w:t>103.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CF0E56" w:rsidRDefault="00CF0E56" w:rsidP="00CF0E56">
      <w:pPr>
        <w:pStyle w:val="ConsPlusNormal"/>
        <w:ind w:firstLine="540"/>
        <w:jc w:val="both"/>
      </w:pPr>
      <w:r>
        <w:t>Запрещается подтягивать накидную гайку редуктора при открытом вентиле баллона.</w:t>
      </w:r>
    </w:p>
    <w:p w:rsidR="00CF0E56" w:rsidRDefault="00CF0E56" w:rsidP="00CF0E56">
      <w:pPr>
        <w:pStyle w:val="ConsPlusNormal"/>
        <w:ind w:firstLine="540"/>
        <w:jc w:val="both"/>
      </w:pPr>
      <w:r>
        <w:t>104.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CF0E56" w:rsidRDefault="00CF0E56" w:rsidP="00CF0E56">
      <w:pPr>
        <w:pStyle w:val="ConsPlusNormal"/>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CF0E56" w:rsidRDefault="00CF0E56" w:rsidP="00CF0E56">
      <w:pPr>
        <w:pStyle w:val="ConsPlusNormal"/>
        <w:ind w:firstLine="540"/>
        <w:jc w:val="both"/>
      </w:pPr>
      <w:r>
        <w:t>105.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CF0E56" w:rsidRDefault="00CF0E56" w:rsidP="00CF0E56">
      <w:pPr>
        <w:pStyle w:val="ConsPlusNormal"/>
        <w:ind w:firstLine="540"/>
        <w:jc w:val="both"/>
      </w:pPr>
      <w:r>
        <w:t xml:space="preserve">106. При проведении газопламенных работ клапан вентиля ацетиленового баллона открывается не </w:t>
      </w:r>
      <w:r>
        <w:lastRenderedPageBreak/>
        <w:t>более чем на 1 оборот для обеспечения быстрого перекрытия вентиля при возникновении воспламенения или обратного удара газа.</w:t>
      </w:r>
    </w:p>
    <w:p w:rsidR="00CF0E56" w:rsidRDefault="00CF0E56" w:rsidP="00CF0E56">
      <w:pPr>
        <w:pStyle w:val="ConsPlusNormal"/>
        <w:ind w:firstLine="540"/>
        <w:jc w:val="both"/>
      </w:pPr>
      <w:r>
        <w:t>107. При эксплуатации шлангов необходимо соблюдать следующие требования:</w:t>
      </w:r>
    </w:p>
    <w:p w:rsidR="00CF0E56" w:rsidRDefault="00CF0E56" w:rsidP="00CF0E56">
      <w:pPr>
        <w:pStyle w:val="ConsPlusNormal"/>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CF0E56" w:rsidRDefault="00CF0E56" w:rsidP="00CF0E56">
      <w:pPr>
        <w:pStyle w:val="ConsPlusNormal"/>
        <w:ind w:firstLine="540"/>
        <w:jc w:val="both"/>
      </w:pPr>
      <w:r>
        <w:t>2) при укладке шлангов не допускается их сплющивание, скручивание, перегибание и передавливание какими-либо предметами;</w:t>
      </w:r>
    </w:p>
    <w:p w:rsidR="00CF0E56" w:rsidRDefault="00CF0E56" w:rsidP="00CF0E56">
      <w:pPr>
        <w:pStyle w:val="ConsPlusNormal"/>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CF0E56" w:rsidRDefault="00CF0E56" w:rsidP="00CF0E56">
      <w:pPr>
        <w:pStyle w:val="ConsPlusNormal"/>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CF0E56" w:rsidRDefault="00CF0E56" w:rsidP="00CF0E56">
      <w:pPr>
        <w:pStyle w:val="ConsPlusNormal"/>
        <w:ind w:firstLine="540"/>
        <w:jc w:val="both"/>
      </w:pPr>
      <w: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 Допускается обвязывать шланги мягкой отожженной стальной (вязальной) проволокой не менее чем в двух местах по длине ниппеля. На ниппели водяных затворов шланги плотно надеваются, но не закрепляются;</w:t>
      </w:r>
    </w:p>
    <w:p w:rsidR="00CF0E56" w:rsidRDefault="00CF0E56" w:rsidP="00CF0E56">
      <w:pPr>
        <w:pStyle w:val="ConsPlusNormal"/>
        <w:ind w:firstLine="540"/>
        <w:jc w:val="both"/>
      </w:pPr>
      <w:r>
        <w:t>6) не допускается попадание на шланги искр, а также воздействие огня и высоких температур;</w:t>
      </w:r>
    </w:p>
    <w:p w:rsidR="00CF0E56" w:rsidRDefault="00CF0E56" w:rsidP="00CF0E56">
      <w:pPr>
        <w:pStyle w:val="ConsPlusNormal"/>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CF0E56" w:rsidRDefault="00CF0E56" w:rsidP="00CF0E56">
      <w:pPr>
        <w:pStyle w:val="ConsPlusNormal"/>
        <w:ind w:firstLine="540"/>
        <w:jc w:val="both"/>
      </w:pPr>
      <w:r>
        <w:t>108.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CF0E56" w:rsidRDefault="00CF0E56" w:rsidP="00CF0E56">
      <w:pPr>
        <w:pStyle w:val="ConsPlusNormal"/>
        <w:ind w:firstLine="540"/>
        <w:jc w:val="both"/>
      </w:pPr>
      <w:r>
        <w:t>109.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CF0E56" w:rsidRDefault="00CF0E56" w:rsidP="00CF0E56">
      <w:pPr>
        <w:pStyle w:val="ConsPlusNormal"/>
        <w:ind w:firstLine="540"/>
        <w:jc w:val="both"/>
      </w:pPr>
      <w:r>
        <w:t>110.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CF0E56" w:rsidRDefault="00CF0E56" w:rsidP="00CF0E56">
      <w:pPr>
        <w:pStyle w:val="ConsPlusNormal"/>
        <w:ind w:firstLine="540"/>
        <w:jc w:val="both"/>
      </w:pPr>
      <w:r>
        <w:t>111.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CF0E56" w:rsidRDefault="00CF0E56" w:rsidP="00CF0E56">
      <w:pPr>
        <w:pStyle w:val="ConsPlusNormal"/>
        <w:ind w:firstLine="540"/>
        <w:jc w:val="both"/>
      </w:pPr>
      <w:r>
        <w:t>112.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CF0E56" w:rsidRDefault="00CF0E56" w:rsidP="00CF0E56">
      <w:pPr>
        <w:pStyle w:val="ConsPlusNormal"/>
        <w:ind w:firstLine="540"/>
        <w:jc w:val="both"/>
      </w:pPr>
      <w:r>
        <w:t>113.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CF0E56" w:rsidRDefault="00CF0E56" w:rsidP="00CF0E56">
      <w:pPr>
        <w:pStyle w:val="ConsPlusNormal"/>
        <w:ind w:firstLine="540"/>
        <w:jc w:val="both"/>
      </w:pPr>
      <w:r>
        <w:t xml:space="preserve">114. При длительных перерывах в работе помимо горелок и резаков закрываются вентили на </w:t>
      </w:r>
      <w:proofErr w:type="spellStart"/>
      <w:r>
        <w:t>газоразборных</w:t>
      </w:r>
      <w:proofErr w:type="spellEnd"/>
      <w:r>
        <w:t xml:space="preserve"> постах, аппаратуре и баллонах, а нажимные винты редукторов выворачиваются до освобождения пружин.</w:t>
      </w:r>
    </w:p>
    <w:p w:rsidR="00CF0E56" w:rsidRDefault="00CF0E56" w:rsidP="00CF0E56">
      <w:pPr>
        <w:pStyle w:val="ConsPlusNormal"/>
        <w:ind w:firstLine="540"/>
        <w:jc w:val="both"/>
      </w:pPr>
      <w:r>
        <w:t xml:space="preserve">115.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w:t>
      </w:r>
      <w:proofErr w:type="spellStart"/>
      <w:r>
        <w:t>газоподводящих</w:t>
      </w:r>
      <w:proofErr w:type="spellEnd"/>
      <w:r>
        <w:t xml:space="preserve"> шлангов, а резак охлаждается в ведре с чистой холодной водой.</w:t>
      </w:r>
    </w:p>
    <w:p w:rsidR="00CF0E56" w:rsidRDefault="00CF0E56" w:rsidP="00CF0E56">
      <w:pPr>
        <w:pStyle w:val="ConsPlusNormal"/>
        <w:ind w:firstLine="540"/>
        <w:jc w:val="both"/>
      </w:pPr>
      <w:r>
        <w:t>После каждого обратного удара работник делает соответствующую запись в паспорте генератора.</w:t>
      </w:r>
    </w:p>
    <w:p w:rsidR="00CF0E56" w:rsidRDefault="00CF0E56" w:rsidP="00CF0E56">
      <w:pPr>
        <w:pStyle w:val="ConsPlusNormal"/>
        <w:ind w:firstLine="540"/>
        <w:jc w:val="both"/>
      </w:pPr>
      <w:r>
        <w:t>116. При временном прекращении газопламенных работ подача газа к оборудованию приостанавливается.</w:t>
      </w:r>
    </w:p>
    <w:p w:rsidR="00CF0E56" w:rsidRDefault="00CF0E56" w:rsidP="00CF0E56">
      <w:pPr>
        <w:pStyle w:val="ConsPlusNormal"/>
        <w:ind w:firstLine="540"/>
        <w:jc w:val="both"/>
      </w:pPr>
      <w:r>
        <w:t>117.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CF0E56" w:rsidRDefault="00CF0E56" w:rsidP="00CF0E56">
      <w:pPr>
        <w:pStyle w:val="ConsPlusNormal"/>
        <w:ind w:firstLine="540"/>
        <w:jc w:val="both"/>
      </w:pPr>
      <w:r>
        <w:t>118.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CF0E56" w:rsidRDefault="00CF0E56" w:rsidP="00CF0E56">
      <w:pPr>
        <w:pStyle w:val="ConsPlusNormal"/>
        <w:ind w:firstLine="540"/>
        <w:jc w:val="both"/>
      </w:pPr>
      <w:r>
        <w:t>119.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CF0E56" w:rsidRDefault="00CF0E56" w:rsidP="00CF0E56">
      <w:pPr>
        <w:pStyle w:val="ConsPlusNormal"/>
        <w:ind w:firstLine="540"/>
        <w:jc w:val="both"/>
      </w:pPr>
      <w:r>
        <w:t>120. Перед выполнением газопламенных работ в замкнутых пространствах и труднодоступных местах должны быть выполнены следующие требования:</w:t>
      </w:r>
    </w:p>
    <w:p w:rsidR="00CF0E56" w:rsidRDefault="00CF0E56" w:rsidP="00CF0E56">
      <w:pPr>
        <w:pStyle w:val="ConsPlusNormal"/>
        <w:ind w:firstLine="540"/>
        <w:jc w:val="both"/>
      </w:pPr>
      <w:r>
        <w:t>1) проведена проверка воздуха рабочей зоны на содержание в нем вредных и опасных веществ;</w:t>
      </w:r>
    </w:p>
    <w:p w:rsidR="00CF0E56" w:rsidRDefault="00CF0E56" w:rsidP="00CF0E56">
      <w:pPr>
        <w:pStyle w:val="ConsPlusNormal"/>
        <w:ind w:firstLine="540"/>
        <w:jc w:val="both"/>
      </w:pPr>
      <w:r>
        <w:t>2) обеспечено наличие не менее двух открытых проемов (окон, дверей, люков, иллюминаторов, горловин);</w:t>
      </w:r>
    </w:p>
    <w:p w:rsidR="00CF0E56" w:rsidRDefault="00CF0E56" w:rsidP="00CF0E56">
      <w:pPr>
        <w:pStyle w:val="ConsPlusNormal"/>
        <w:ind w:firstLine="540"/>
        <w:jc w:val="both"/>
      </w:pPr>
      <w:r>
        <w:t xml:space="preserve">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w:t>
      </w:r>
      <w:r>
        <w:lastRenderedPageBreak/>
        <w:t>места;</w:t>
      </w:r>
    </w:p>
    <w:p w:rsidR="00CF0E56" w:rsidRDefault="00CF0E56" w:rsidP="00CF0E56">
      <w:pPr>
        <w:pStyle w:val="ConsPlusNormal"/>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CF0E56" w:rsidRDefault="00CF0E56" w:rsidP="00CF0E56">
      <w:pPr>
        <w:pStyle w:val="ConsPlusNormal"/>
        <w:ind w:firstLine="540"/>
        <w:jc w:val="both"/>
      </w:pPr>
      <w:r>
        <w:t>121.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CF0E56" w:rsidRDefault="00CF0E56" w:rsidP="00CF0E56">
      <w:pPr>
        <w:pStyle w:val="ConsPlusNormal"/>
        <w:ind w:firstLine="540"/>
        <w:jc w:val="both"/>
      </w:pPr>
      <w:r>
        <w:t>122. При выполнении газопламенных работ в замкнутых пространствах запрещается:</w:t>
      </w:r>
    </w:p>
    <w:p w:rsidR="00CF0E56" w:rsidRDefault="00CF0E56" w:rsidP="00CF0E56">
      <w:pPr>
        <w:pStyle w:val="ConsPlusNormal"/>
        <w:ind w:firstLine="540"/>
        <w:jc w:val="both"/>
      </w:pPr>
      <w:r>
        <w:t>1) применять аппаратуру, работающую на жидком горючем;</w:t>
      </w:r>
    </w:p>
    <w:p w:rsidR="00CF0E56" w:rsidRDefault="00CF0E56" w:rsidP="00CF0E56">
      <w:pPr>
        <w:pStyle w:val="ConsPlusNormal"/>
        <w:ind w:firstLine="540"/>
        <w:jc w:val="both"/>
      </w:pPr>
      <w:r>
        <w:t>2) применять бензорезы;</w:t>
      </w:r>
    </w:p>
    <w:p w:rsidR="00CF0E56" w:rsidRDefault="00CF0E56" w:rsidP="00CF0E56">
      <w:pPr>
        <w:pStyle w:val="ConsPlusNormal"/>
        <w:ind w:firstLine="540"/>
        <w:jc w:val="both"/>
      </w:pPr>
      <w:r>
        <w:t>3) оставлять без присмотра горелки, резаки, рукава во время перерыва или после окончания работы.</w:t>
      </w:r>
    </w:p>
    <w:p w:rsidR="00CF0E56" w:rsidRDefault="00CF0E56" w:rsidP="00CF0E56">
      <w:pPr>
        <w:pStyle w:val="ConsPlusNormal"/>
        <w:ind w:firstLine="540"/>
        <w:jc w:val="both"/>
      </w:pPr>
      <w:r>
        <w:t>123. При выполнении газопламенных работ ацетиленовые генераторы устанавливаются на открытых площадках. Допускается временная их установка в вентилируемых (проветриваемых) помещениях.</w:t>
      </w:r>
    </w:p>
    <w:p w:rsidR="00CF0E56" w:rsidRDefault="00CF0E56" w:rsidP="00CF0E56">
      <w:pPr>
        <w:pStyle w:val="ConsPlusNormal"/>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CF0E56" w:rsidRDefault="00CF0E56" w:rsidP="00CF0E56">
      <w:pPr>
        <w:pStyle w:val="ConsPlusNormal"/>
        <w:ind w:firstLine="540"/>
        <w:jc w:val="both"/>
      </w:pPr>
      <w:r>
        <w:t>В местах установки ацетиленовых генераторов вывешиваются таблички: "Вход посторонним запрещен - огнеопасно", "Не курить", "Не проходить с огнем".</w:t>
      </w:r>
    </w:p>
    <w:p w:rsidR="00CF0E56" w:rsidRDefault="00CF0E56" w:rsidP="00CF0E56">
      <w:pPr>
        <w:pStyle w:val="ConsPlusNormal"/>
        <w:ind w:firstLine="540"/>
        <w:jc w:val="both"/>
      </w:pPr>
      <w:r>
        <w:t>При эксплуатации ацетиленовых генераторов соблюдаются меры безопасности, указанные в технической документации организации-изготовителя.</w:t>
      </w:r>
    </w:p>
    <w:p w:rsidR="00CF0E56" w:rsidRDefault="00CF0E56" w:rsidP="00CF0E56">
      <w:pPr>
        <w:pStyle w:val="ConsPlusNormal"/>
        <w:ind w:firstLine="540"/>
        <w:jc w:val="both"/>
      </w:pPr>
      <w:r>
        <w:t>124. При выполнении газопламенных работ запрещается:</w:t>
      </w:r>
    </w:p>
    <w:p w:rsidR="00CF0E56" w:rsidRDefault="00CF0E56" w:rsidP="00CF0E56">
      <w:pPr>
        <w:pStyle w:val="ConsPlusNormal"/>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CF0E56" w:rsidRDefault="00CF0E56" w:rsidP="00CF0E56">
      <w:pPr>
        <w:pStyle w:val="ConsPlusNormal"/>
        <w:ind w:firstLine="540"/>
        <w:jc w:val="both"/>
      </w:pPr>
      <w:r>
        <w:t xml:space="preserve">2) применять инструмент из </w:t>
      </w:r>
      <w:proofErr w:type="spellStart"/>
      <w:r>
        <w:t>искрообразующего</w:t>
      </w:r>
      <w:proofErr w:type="spellEnd"/>
      <w:r>
        <w:t xml:space="preserve"> материала для вскрытия барабанов с карбидом кальция;</w:t>
      </w:r>
    </w:p>
    <w:p w:rsidR="00CF0E56" w:rsidRDefault="00CF0E56" w:rsidP="00CF0E56">
      <w:pPr>
        <w:pStyle w:val="ConsPlusNormal"/>
        <w:ind w:firstLine="540"/>
        <w:jc w:val="both"/>
      </w:pPr>
      <w:r>
        <w:t>3) загружать в загрузочные устройства переносных ацетиленовых генераторов карбид кальция завышенной грануляции;</w:t>
      </w:r>
    </w:p>
    <w:p w:rsidR="00CF0E56" w:rsidRDefault="00CF0E56" w:rsidP="00CF0E56">
      <w:pPr>
        <w:pStyle w:val="ConsPlusNormal"/>
        <w:ind w:firstLine="540"/>
        <w:jc w:val="both"/>
      </w:pPr>
      <w:r>
        <w:t>4) загружать карбид кальция в мокрые загрузочные устройства;</w:t>
      </w:r>
    </w:p>
    <w:p w:rsidR="00CF0E56" w:rsidRDefault="00CF0E56" w:rsidP="00CF0E56">
      <w:pPr>
        <w:pStyle w:val="ConsPlusNormal"/>
        <w:ind w:firstLine="540"/>
        <w:jc w:val="both"/>
      </w:pPr>
      <w:r>
        <w:t xml:space="preserve">5) переносить ацетиленовый генератор при наличии в </w:t>
      </w:r>
      <w:proofErr w:type="spellStart"/>
      <w:r>
        <w:t>газосборнике</w:t>
      </w:r>
      <w:proofErr w:type="spellEnd"/>
      <w:r>
        <w:t xml:space="preserve"> ацетилена;</w:t>
      </w:r>
    </w:p>
    <w:p w:rsidR="00CF0E56" w:rsidRDefault="00CF0E56" w:rsidP="00CF0E56">
      <w:pPr>
        <w:pStyle w:val="ConsPlusNormal"/>
        <w:ind w:firstLine="540"/>
        <w:jc w:val="both"/>
      </w:pPr>
      <w:r>
        <w:t>6) работать от одного предохранительного затвора двум работникам;</w:t>
      </w:r>
    </w:p>
    <w:p w:rsidR="00CF0E56" w:rsidRDefault="00CF0E56" w:rsidP="00CF0E56">
      <w:pPr>
        <w:pStyle w:val="ConsPlusNormal"/>
        <w:ind w:firstLine="540"/>
        <w:jc w:val="both"/>
      </w:pPr>
      <w:r>
        <w:t>7) форсировать работу ацетиленового генератора;</w:t>
      </w:r>
    </w:p>
    <w:p w:rsidR="00CF0E56" w:rsidRDefault="00CF0E56" w:rsidP="00CF0E56">
      <w:pPr>
        <w:pStyle w:val="ConsPlusNormal"/>
        <w:ind w:firstLine="540"/>
        <w:jc w:val="both"/>
      </w:pPr>
      <w:r>
        <w:t xml:space="preserve">8) допускать соприкосновение баллонов, а также </w:t>
      </w:r>
      <w:proofErr w:type="spellStart"/>
      <w:r>
        <w:t>газоподводящих</w:t>
      </w:r>
      <w:proofErr w:type="spellEnd"/>
      <w:r>
        <w:t xml:space="preserve"> шлангов с токоведущими проводами;</w:t>
      </w:r>
    </w:p>
    <w:p w:rsidR="00CF0E56" w:rsidRDefault="00CF0E56" w:rsidP="00CF0E56">
      <w:pPr>
        <w:pStyle w:val="ConsPlusNormal"/>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CF0E56" w:rsidRDefault="00CF0E56" w:rsidP="00CF0E56">
      <w:pPr>
        <w:pStyle w:val="ConsPlusNormal"/>
        <w:ind w:firstLine="540"/>
        <w:jc w:val="both"/>
      </w:pPr>
      <w:r>
        <w:t>10) производить продувку шлангов для ацетилена кислородом и кислородных шлангов ацетиленом;</w:t>
      </w:r>
    </w:p>
    <w:p w:rsidR="00CF0E56" w:rsidRDefault="00CF0E56" w:rsidP="00CF0E56">
      <w:pPr>
        <w:pStyle w:val="ConsPlusNormal"/>
        <w:ind w:firstLine="540"/>
        <w:jc w:val="both"/>
      </w:pPr>
      <w:r>
        <w:t xml:space="preserve">11) использовать </w:t>
      </w:r>
      <w:proofErr w:type="spellStart"/>
      <w:r>
        <w:t>газоподводящие</w:t>
      </w:r>
      <w:proofErr w:type="spellEnd"/>
      <w:r>
        <w:t xml:space="preserve"> шланги, длина которых превышает 30 м, а при производстве строительно-монтажных работ - 40 м;</w:t>
      </w:r>
    </w:p>
    <w:p w:rsidR="00CF0E56" w:rsidRDefault="00CF0E56" w:rsidP="00CF0E56">
      <w:pPr>
        <w:pStyle w:val="ConsPlusNormal"/>
        <w:ind w:firstLine="540"/>
        <w:jc w:val="both"/>
      </w:pPr>
      <w:r>
        <w:t xml:space="preserve">12) натягивать, перекручивать, заламывать или зажимать </w:t>
      </w:r>
      <w:proofErr w:type="spellStart"/>
      <w:r>
        <w:t>газоподводящие</w:t>
      </w:r>
      <w:proofErr w:type="spellEnd"/>
      <w:r>
        <w:t xml:space="preserve"> шланги;</w:t>
      </w:r>
    </w:p>
    <w:p w:rsidR="00CF0E56" w:rsidRDefault="00CF0E56" w:rsidP="00CF0E56">
      <w:pPr>
        <w:pStyle w:val="ConsPlusNormal"/>
        <w:ind w:firstLine="540"/>
        <w:jc w:val="both"/>
      </w:pPr>
      <w:r>
        <w:t xml:space="preserve">13) пользоваться замасленными </w:t>
      </w:r>
      <w:proofErr w:type="spellStart"/>
      <w:r>
        <w:t>газоподводящими</w:t>
      </w:r>
      <w:proofErr w:type="spellEnd"/>
      <w:r>
        <w:t xml:space="preserve"> шлангами;</w:t>
      </w:r>
    </w:p>
    <w:p w:rsidR="00CF0E56" w:rsidRDefault="00CF0E56" w:rsidP="00CF0E56">
      <w:pPr>
        <w:pStyle w:val="ConsPlusNormal"/>
        <w:ind w:firstLine="540"/>
        <w:jc w:val="both"/>
      </w:pPr>
      <w:r>
        <w:t>14) выполнять газопламенные работы при неработающей вентиляции;</w:t>
      </w:r>
    </w:p>
    <w:p w:rsidR="00CF0E56" w:rsidRDefault="00CF0E56" w:rsidP="00CF0E56">
      <w:pPr>
        <w:pStyle w:val="ConsPlusNormal"/>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CF0E56" w:rsidRDefault="00CF0E56" w:rsidP="00CF0E56">
      <w:pPr>
        <w:pStyle w:val="ConsPlusNormal"/>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CF0E56" w:rsidRDefault="00CF0E56" w:rsidP="00CF0E56">
      <w:pPr>
        <w:pStyle w:val="ConsPlusNormal"/>
        <w:ind w:firstLine="540"/>
        <w:jc w:val="both"/>
      </w:pPr>
      <w:r>
        <w:t>17) допускать нахождение посторонних лиц в местах, где выполняются газопламенные работы.</w:t>
      </w:r>
    </w:p>
    <w:p w:rsidR="00CF0E56" w:rsidRDefault="00CF0E56" w:rsidP="00CF0E56">
      <w:pPr>
        <w:pStyle w:val="ConsPlusNormal"/>
        <w:ind w:firstLine="540"/>
        <w:jc w:val="both"/>
      </w:pPr>
      <w:r>
        <w:t>125.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CF0E56" w:rsidRDefault="00CF0E56" w:rsidP="00CF0E56">
      <w:pPr>
        <w:pStyle w:val="ConsPlusNormal"/>
        <w:ind w:firstLine="540"/>
        <w:jc w:val="both"/>
      </w:pPr>
      <w:r>
        <w:t>Открытые иловые ямы ограждаются перилами.</w:t>
      </w:r>
    </w:p>
    <w:p w:rsidR="00CF0E56" w:rsidRDefault="00CF0E56" w:rsidP="00CF0E56">
      <w:pPr>
        <w:pStyle w:val="ConsPlusNormal"/>
        <w:ind w:firstLine="540"/>
        <w:jc w:val="both"/>
      </w:pPr>
      <w:r>
        <w:t>Закрытые иловые ямы оборудуются вытяжной вентиляцией, люками для удаления ила и должны иметь негорючее покрытие.</w:t>
      </w:r>
    </w:p>
    <w:p w:rsidR="00CF0E56" w:rsidRDefault="00CF0E56" w:rsidP="00CF0E56">
      <w:pPr>
        <w:pStyle w:val="ConsPlusNormal"/>
        <w:ind w:firstLine="540"/>
        <w:jc w:val="both"/>
      </w:pPr>
      <w:r>
        <w:t>Курение и применение открытого огня в радиусе 10 м от места хранения ила запрещается. Для извещения о запрещении курения и применения открытого огня вывешиваются соответствующие запрещающие знаки.</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7" w:name="Par421"/>
      <w:bookmarkEnd w:id="17"/>
      <w:r w:rsidRPr="00A676F3">
        <w:rPr>
          <w:b/>
        </w:rPr>
        <w:t>Требования охраны труда при работе с углекислым газом</w:t>
      </w:r>
    </w:p>
    <w:p w:rsidR="00CF0E56" w:rsidRDefault="00CF0E56" w:rsidP="00CF0E56">
      <w:pPr>
        <w:pStyle w:val="ConsPlusNormal"/>
        <w:jc w:val="center"/>
      </w:pPr>
    </w:p>
    <w:p w:rsidR="00CF0E56" w:rsidRDefault="00CF0E56" w:rsidP="00CF0E56">
      <w:pPr>
        <w:pStyle w:val="ConsPlusNormal"/>
        <w:ind w:firstLine="540"/>
        <w:jc w:val="both"/>
      </w:pPr>
      <w:r>
        <w:t>126.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CF0E56" w:rsidRDefault="00CF0E56" w:rsidP="00CF0E56">
      <w:pPr>
        <w:pStyle w:val="ConsPlusNormal"/>
        <w:ind w:firstLine="540"/>
        <w:jc w:val="both"/>
      </w:pPr>
      <w:r>
        <w:t>127. На площадке подачи углекислого газа к сварочным постам допускается размещать не более 20 баллонов.</w:t>
      </w:r>
    </w:p>
    <w:p w:rsidR="00CF0E56" w:rsidRDefault="00CF0E56" w:rsidP="00CF0E56">
      <w:pPr>
        <w:pStyle w:val="ConsPlusNormal"/>
        <w:ind w:firstLine="540"/>
        <w:jc w:val="both"/>
      </w:pPr>
      <w:r>
        <w:t xml:space="preserve">Запрещается размещать на площадке подачи углекислого газа к сварочным постам посторонние </w:t>
      </w:r>
      <w:r>
        <w:lastRenderedPageBreak/>
        <w:t>предметы и горючие вещества.</w:t>
      </w:r>
    </w:p>
    <w:p w:rsidR="00CF0E56" w:rsidRDefault="00CF0E56" w:rsidP="00CF0E56">
      <w:pPr>
        <w:pStyle w:val="ConsPlusNormal"/>
        <w:ind w:firstLine="540"/>
        <w:jc w:val="both"/>
      </w:pPr>
      <w:r>
        <w:t>128. При замене пустых газовых баллонов на заполненные необходимо закрывать вентили газовых баллонов и коллектора.</w:t>
      </w:r>
    </w:p>
    <w:p w:rsidR="00CF0E56" w:rsidRDefault="00CF0E56" w:rsidP="00CF0E56">
      <w:pPr>
        <w:pStyle w:val="ConsPlusNormal"/>
        <w:ind w:firstLine="540"/>
        <w:jc w:val="both"/>
      </w:pPr>
      <w:r>
        <w:t>129.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CF0E56" w:rsidRDefault="00CF0E56" w:rsidP="00CF0E56">
      <w:pPr>
        <w:pStyle w:val="ConsPlusNormal"/>
        <w:ind w:firstLine="540"/>
        <w:jc w:val="both"/>
      </w:pPr>
      <w:r>
        <w:t>130.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CF0E56" w:rsidRDefault="00CF0E56" w:rsidP="00CF0E56">
      <w:pPr>
        <w:pStyle w:val="ConsPlusNormal"/>
        <w:ind w:firstLine="540"/>
        <w:jc w:val="both"/>
      </w:pPr>
      <w:r>
        <w:t>131. Во время отбора газа из контейнера запрещается:</w:t>
      </w:r>
    </w:p>
    <w:p w:rsidR="00CF0E56" w:rsidRDefault="00CF0E56" w:rsidP="00CF0E56">
      <w:pPr>
        <w:pStyle w:val="ConsPlusNormal"/>
        <w:ind w:firstLine="540"/>
        <w:jc w:val="both"/>
      </w:pPr>
      <w:r>
        <w:t>1) производить ремонтные операции;</w:t>
      </w:r>
    </w:p>
    <w:p w:rsidR="00CF0E56" w:rsidRDefault="00CF0E56" w:rsidP="00CF0E56">
      <w:pPr>
        <w:pStyle w:val="ConsPlusNormal"/>
        <w:ind w:firstLine="540"/>
        <w:jc w:val="both"/>
      </w:pPr>
      <w:r>
        <w:t>2) отогревать трубы и аппараты открытым огнем;</w:t>
      </w:r>
    </w:p>
    <w:p w:rsidR="00CF0E56" w:rsidRDefault="00CF0E56" w:rsidP="00CF0E56">
      <w:pPr>
        <w:pStyle w:val="ConsPlusNormal"/>
        <w:ind w:firstLine="540"/>
        <w:jc w:val="both"/>
      </w:pPr>
      <w:r>
        <w:t>3) перегибать гибкие соединительные шланги;</w:t>
      </w:r>
    </w:p>
    <w:p w:rsidR="00CF0E56" w:rsidRDefault="00CF0E56" w:rsidP="00CF0E56">
      <w:pPr>
        <w:pStyle w:val="ConsPlusNormal"/>
        <w:ind w:firstLine="540"/>
        <w:jc w:val="both"/>
      </w:pPr>
      <w:r>
        <w:t>4) производить подтяжку соединений под давлением.</w:t>
      </w:r>
    </w:p>
    <w:p w:rsidR="00CF0E56" w:rsidRDefault="00CF0E56" w:rsidP="00CF0E56">
      <w:pPr>
        <w:pStyle w:val="ConsPlusNormal"/>
        <w:ind w:firstLine="540"/>
        <w:jc w:val="both"/>
      </w:pPr>
      <w:r>
        <w:t>132.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CF0E56" w:rsidRDefault="00CF0E56" w:rsidP="00CF0E56">
      <w:pPr>
        <w:pStyle w:val="ConsPlusNormal"/>
        <w:ind w:firstLine="540"/>
        <w:jc w:val="both"/>
      </w:pPr>
      <w:r>
        <w:t>133.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CF0E56" w:rsidRDefault="00CF0E56" w:rsidP="00CF0E56">
      <w:pPr>
        <w:pStyle w:val="ConsPlusNormal"/>
        <w:ind w:firstLine="540"/>
        <w:jc w:val="both"/>
      </w:pPr>
      <w:r>
        <w:t>Допускается отогревание замерзшего редуктора водой с температурой не выше 25 °C.</w:t>
      </w:r>
    </w:p>
    <w:p w:rsidR="00CF0E56" w:rsidRDefault="00CF0E56" w:rsidP="00CF0E56">
      <w:pPr>
        <w:pStyle w:val="ConsPlusNormal"/>
        <w:ind w:firstLine="540"/>
        <w:jc w:val="both"/>
      </w:pPr>
      <w:r>
        <w:t>134.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CF0E56" w:rsidRDefault="00CF0E56" w:rsidP="00CF0E56">
      <w:pPr>
        <w:pStyle w:val="ConsPlusNormal"/>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8" w:name="Par440"/>
      <w:bookmarkEnd w:id="18"/>
      <w:r w:rsidRPr="00A676F3">
        <w:rPr>
          <w:b/>
        </w:rPr>
        <w:t>Требования охраны труда при работе с аргоном</w:t>
      </w:r>
    </w:p>
    <w:p w:rsidR="00CF0E56" w:rsidRDefault="00CF0E56" w:rsidP="00CF0E56">
      <w:pPr>
        <w:pStyle w:val="ConsPlusNormal"/>
        <w:jc w:val="center"/>
      </w:pPr>
    </w:p>
    <w:p w:rsidR="00CF0E56" w:rsidRDefault="00CF0E56" w:rsidP="00CF0E56">
      <w:pPr>
        <w:pStyle w:val="ConsPlusNormal"/>
        <w:ind w:firstLine="540"/>
        <w:jc w:val="both"/>
      </w:pPr>
      <w:r>
        <w:t>135.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CF0E56" w:rsidRDefault="00CF0E56" w:rsidP="00CF0E56">
      <w:pPr>
        <w:pStyle w:val="ConsPlusNormal"/>
        <w:ind w:firstLine="540"/>
        <w:jc w:val="both"/>
      </w:pPr>
      <w:r>
        <w:t>136. В процессе эксплуатации контейнера со сжиженным аргоном должны соблюдаться следующие требования:</w:t>
      </w:r>
    </w:p>
    <w:p w:rsidR="00CF0E56" w:rsidRDefault="00CF0E56" w:rsidP="00CF0E56">
      <w:pPr>
        <w:pStyle w:val="ConsPlusNormal"/>
        <w:ind w:firstLine="540"/>
        <w:jc w:val="both"/>
      </w:pPr>
      <w:r>
        <w:t>1) опорожнение контейнера производится с помощью испарителя;</w:t>
      </w:r>
    </w:p>
    <w:p w:rsidR="00CF0E56" w:rsidRDefault="00CF0E56" w:rsidP="00CF0E56">
      <w:pPr>
        <w:pStyle w:val="ConsPlusNormal"/>
        <w:ind w:firstLine="540"/>
        <w:jc w:val="both"/>
      </w:pPr>
      <w:r>
        <w:t>2) открытие и закрытие вентилей производится плавно, без толчков и ударов;</w:t>
      </w:r>
    </w:p>
    <w:p w:rsidR="00CF0E56" w:rsidRDefault="00CF0E56" w:rsidP="00CF0E56">
      <w:pPr>
        <w:pStyle w:val="ConsPlusNormal"/>
        <w:ind w:firstLine="540"/>
        <w:jc w:val="both"/>
      </w:pPr>
      <w:r>
        <w:t>3) не допускается подтяжка болтов и сальников на вентилях и трубопроводах, находящихся под давлением;</w:t>
      </w:r>
    </w:p>
    <w:p w:rsidR="00CF0E56" w:rsidRDefault="00CF0E56" w:rsidP="00CF0E56">
      <w:pPr>
        <w:pStyle w:val="ConsPlusNormal"/>
        <w:ind w:firstLine="540"/>
        <w:jc w:val="both"/>
      </w:pPr>
      <w:r>
        <w:t>4) отсоединение шлангов производится после полного испарения аргона;</w:t>
      </w:r>
    </w:p>
    <w:p w:rsidR="00CF0E56" w:rsidRDefault="00CF0E56" w:rsidP="00CF0E56">
      <w:pPr>
        <w:pStyle w:val="ConsPlusNormal"/>
        <w:ind w:firstLine="540"/>
        <w:jc w:val="both"/>
      </w:pPr>
      <w:r>
        <w:t>5) не допускается попадание жидкого аргона на кожу работника во избежание обморожения;</w:t>
      </w:r>
    </w:p>
    <w:p w:rsidR="00CF0E56" w:rsidRDefault="00CF0E56" w:rsidP="00CF0E56">
      <w:pPr>
        <w:pStyle w:val="ConsPlusNormal"/>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CF0E56" w:rsidRDefault="00CF0E56" w:rsidP="00CF0E56">
      <w:pPr>
        <w:pStyle w:val="ConsPlusNormal"/>
        <w:ind w:firstLine="540"/>
        <w:jc w:val="both"/>
      </w:pPr>
      <w:r>
        <w:t>137.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19" w:name="Par452"/>
      <w:bookmarkEnd w:id="19"/>
      <w:r w:rsidRPr="00A676F3">
        <w:rPr>
          <w:b/>
        </w:rPr>
        <w:t>Требования охраны труда при выполнении работ</w:t>
      </w:r>
    </w:p>
    <w:p w:rsidR="00CF0E56" w:rsidRPr="00A676F3" w:rsidRDefault="00CF0E56" w:rsidP="00CF0E56">
      <w:pPr>
        <w:pStyle w:val="ConsPlusNormal"/>
        <w:jc w:val="center"/>
        <w:rPr>
          <w:b/>
        </w:rPr>
      </w:pPr>
      <w:r w:rsidRPr="00A676F3">
        <w:rPr>
          <w:b/>
        </w:rPr>
        <w:t>по обезжириванию свариваемых поверхностей</w:t>
      </w:r>
    </w:p>
    <w:p w:rsidR="00CF0E56" w:rsidRDefault="00CF0E56" w:rsidP="00CF0E56">
      <w:pPr>
        <w:pStyle w:val="ConsPlusNormal"/>
        <w:jc w:val="center"/>
      </w:pPr>
    </w:p>
    <w:p w:rsidR="00CF0E56" w:rsidRDefault="00CF0E56" w:rsidP="00CF0E56">
      <w:pPr>
        <w:pStyle w:val="ConsPlusNormal"/>
        <w:ind w:firstLine="540"/>
        <w:jc w:val="both"/>
      </w:pPr>
      <w:r>
        <w:t>138. Обезжиривание свариваемых поверхностей должно производиться безопасными водными смывками.</w:t>
      </w:r>
    </w:p>
    <w:p w:rsidR="00CF0E56" w:rsidRDefault="00CF0E56" w:rsidP="00CF0E56">
      <w:pPr>
        <w:pStyle w:val="ConsPlusNormal"/>
        <w:ind w:firstLine="540"/>
        <w:jc w:val="both"/>
      </w:pPr>
      <w:r>
        <w:t xml:space="preserve">139. При обезжиривании свариваемых поверхностей органическими растворителями (ацетоном, </w:t>
      </w:r>
      <w:proofErr w:type="spellStart"/>
      <w:r>
        <w:t>уайт</w:t>
      </w:r>
      <w:proofErr w:type="spellEnd"/>
      <w:r>
        <w:t>-спиритом, этиловым спиртом) должны соблюдаться следующие требования:</w:t>
      </w:r>
    </w:p>
    <w:p w:rsidR="00CF0E56" w:rsidRDefault="00CF0E56" w:rsidP="00CF0E56">
      <w:pPr>
        <w:pStyle w:val="ConsPlusNormal"/>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CF0E56" w:rsidRDefault="00CF0E56" w:rsidP="00CF0E56">
      <w:pPr>
        <w:pStyle w:val="ConsPlusNormal"/>
        <w:ind w:firstLine="540"/>
        <w:jc w:val="both"/>
      </w:pPr>
      <w:r>
        <w:t>2) при обезжиривании применяются растворители с антистатическими присадками;</w:t>
      </w:r>
    </w:p>
    <w:p w:rsidR="00CF0E56" w:rsidRDefault="00CF0E56" w:rsidP="00CF0E56">
      <w:pPr>
        <w:pStyle w:val="ConsPlusNormal"/>
        <w:ind w:firstLine="540"/>
        <w:jc w:val="both"/>
      </w:pPr>
      <w:r>
        <w:t>3) обезжиривание производится, как правило, механизированным способом;</w:t>
      </w:r>
    </w:p>
    <w:p w:rsidR="00CF0E56" w:rsidRDefault="00CF0E56" w:rsidP="00CF0E56">
      <w:pPr>
        <w:pStyle w:val="ConsPlusNormal"/>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надежно заземляются;</w:t>
      </w:r>
    </w:p>
    <w:p w:rsidR="00CF0E56" w:rsidRDefault="00CF0E56" w:rsidP="00CF0E56">
      <w:pPr>
        <w:pStyle w:val="ConsPlusNormal"/>
        <w:ind w:firstLine="540"/>
        <w:jc w:val="both"/>
      </w:pPr>
      <w:r>
        <w:t>5) при обезжиривании вручную протиркой применяются антистатические материалы;</w:t>
      </w:r>
    </w:p>
    <w:p w:rsidR="00CF0E56" w:rsidRDefault="00CF0E56" w:rsidP="00CF0E56">
      <w:pPr>
        <w:pStyle w:val="ConsPlusNormal"/>
        <w:ind w:firstLine="540"/>
        <w:jc w:val="both"/>
      </w:pPr>
      <w:r>
        <w:t>6) не допускается пользоваться электронагревательными приборами, а также производить любого рода работы, связанные с образованием искр и огня.</w:t>
      </w:r>
    </w:p>
    <w:p w:rsidR="00CF0E56" w:rsidRDefault="00CF0E56" w:rsidP="00CF0E56">
      <w:pPr>
        <w:pStyle w:val="ConsPlusNormal"/>
        <w:ind w:firstLine="540"/>
        <w:jc w:val="both"/>
      </w:pPr>
      <w:r>
        <w:t>140. При обезжиривании свариваемых поверхностей запрещается:</w:t>
      </w:r>
    </w:p>
    <w:p w:rsidR="00CF0E56" w:rsidRDefault="00CF0E56" w:rsidP="00CF0E56">
      <w:pPr>
        <w:pStyle w:val="ConsPlusNormal"/>
        <w:ind w:firstLine="540"/>
        <w:jc w:val="both"/>
      </w:pPr>
      <w:r>
        <w:t>1) протирать растворителями кромки изделий, нагретых до температуры выше 45 °C;</w:t>
      </w:r>
    </w:p>
    <w:p w:rsidR="00CF0E56" w:rsidRDefault="00CF0E56" w:rsidP="00CF0E56">
      <w:pPr>
        <w:pStyle w:val="ConsPlusNormal"/>
        <w:ind w:firstLine="540"/>
        <w:jc w:val="both"/>
      </w:pPr>
      <w:r>
        <w:lastRenderedPageBreak/>
        <w:t xml:space="preserve">2) применять для обезжиривания </w:t>
      </w:r>
      <w:proofErr w:type="spellStart"/>
      <w:r>
        <w:t>трихлорэтилен</w:t>
      </w:r>
      <w:proofErr w:type="spellEnd"/>
      <w:r>
        <w:t>, дихлорэтан и другие хлорсодержащие углеводороды.</w:t>
      </w:r>
    </w:p>
    <w:p w:rsidR="00CF0E56" w:rsidRDefault="00CF0E56" w:rsidP="00CF0E56">
      <w:pPr>
        <w:pStyle w:val="ConsPlusNormal"/>
        <w:ind w:firstLine="540"/>
        <w:jc w:val="both"/>
      </w:pPr>
      <w:r>
        <w:t>141.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CF0E56" w:rsidRDefault="00CF0E56" w:rsidP="00CF0E56">
      <w:pPr>
        <w:pStyle w:val="ConsPlusNormal"/>
        <w:ind w:firstLine="540"/>
        <w:jc w:val="both"/>
      </w:pPr>
      <w:r>
        <w:t>142.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CF0E56" w:rsidRDefault="00CF0E56" w:rsidP="00CF0E56">
      <w:pPr>
        <w:pStyle w:val="ConsPlusNormal"/>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CF0E56" w:rsidRDefault="00CF0E56" w:rsidP="00CF0E56">
      <w:pPr>
        <w:pStyle w:val="ConsPlusNormal"/>
        <w:ind w:firstLine="540"/>
        <w:jc w:val="both"/>
      </w:pPr>
    </w:p>
    <w:p w:rsidR="00CF0E56" w:rsidRPr="00A676F3" w:rsidRDefault="00CF0E56" w:rsidP="00CF0E56">
      <w:pPr>
        <w:pStyle w:val="ConsPlusNormal"/>
        <w:jc w:val="center"/>
        <w:outlineLvl w:val="2"/>
        <w:rPr>
          <w:b/>
        </w:rPr>
      </w:pPr>
      <w:bookmarkStart w:id="20" w:name="Par470"/>
      <w:bookmarkEnd w:id="20"/>
      <w:r w:rsidRPr="00A676F3">
        <w:rPr>
          <w:b/>
        </w:rPr>
        <w:t>Требования охраны труда при хранении и транспортировке</w:t>
      </w:r>
    </w:p>
    <w:p w:rsidR="00CF0E56" w:rsidRPr="00A676F3" w:rsidRDefault="00CF0E56" w:rsidP="00CF0E56">
      <w:pPr>
        <w:pStyle w:val="ConsPlusNormal"/>
        <w:jc w:val="center"/>
        <w:rPr>
          <w:b/>
        </w:rPr>
      </w:pPr>
      <w:r w:rsidRPr="00A676F3">
        <w:rPr>
          <w:b/>
        </w:rPr>
        <w:t>исходных материалов, заготовок, полуфабрикатов, готовой</w:t>
      </w:r>
    </w:p>
    <w:p w:rsidR="00CF0E56" w:rsidRDefault="00CF0E56" w:rsidP="00CF0E56">
      <w:pPr>
        <w:pStyle w:val="ConsPlusNormal"/>
        <w:jc w:val="center"/>
      </w:pPr>
      <w:r w:rsidRPr="00A676F3">
        <w:rPr>
          <w:b/>
        </w:rPr>
        <w:t>продукции и отходов производства</w:t>
      </w:r>
    </w:p>
    <w:p w:rsidR="00CF0E56" w:rsidRDefault="00CF0E56" w:rsidP="00CF0E56">
      <w:pPr>
        <w:pStyle w:val="ConsPlusNormal"/>
        <w:jc w:val="center"/>
      </w:pPr>
    </w:p>
    <w:p w:rsidR="00CF0E56" w:rsidRDefault="00CF0E56" w:rsidP="00CF0E56">
      <w:pPr>
        <w:pStyle w:val="ConsPlusNormal"/>
        <w:ind w:firstLine="540"/>
        <w:jc w:val="both"/>
      </w:pPr>
      <w:r>
        <w:t>143. При хранении исходных материалов, заготовок, полуфабрикатов, готовой продукции и отходов производства предусматривается:</w:t>
      </w:r>
    </w:p>
    <w:p w:rsidR="00CF0E56" w:rsidRDefault="00CF0E56" w:rsidP="00CF0E56">
      <w:pPr>
        <w:pStyle w:val="ConsPlusNormal"/>
        <w:ind w:firstLine="540"/>
        <w:jc w:val="both"/>
      </w:pPr>
      <w:r>
        <w:t>1) применение способов хранения, исключающих возникновение опасных и вредных производственных факторов, загрязнение окружающей среды;</w:t>
      </w:r>
    </w:p>
    <w:p w:rsidR="00CF0E56" w:rsidRDefault="00CF0E56" w:rsidP="00CF0E56">
      <w:pPr>
        <w:pStyle w:val="ConsPlusNormal"/>
        <w:ind w:firstLine="540"/>
        <w:jc w:val="both"/>
      </w:pPr>
      <w:r>
        <w:t>2) использование безопасных устройств для хранения;</w:t>
      </w:r>
    </w:p>
    <w:p w:rsidR="00CF0E56" w:rsidRDefault="00CF0E56" w:rsidP="00CF0E56">
      <w:pPr>
        <w:pStyle w:val="ConsPlusNormal"/>
        <w:ind w:firstLine="540"/>
        <w:jc w:val="both"/>
      </w:pPr>
      <w:r>
        <w:t>3) механизация и автоматизация погрузочно-разгрузочных работ.</w:t>
      </w:r>
    </w:p>
    <w:p w:rsidR="00CF0E56" w:rsidRDefault="00CF0E56" w:rsidP="00CF0E56">
      <w:pPr>
        <w:pStyle w:val="ConsPlusNormal"/>
        <w:ind w:firstLine="540"/>
        <w:jc w:val="both"/>
      </w:pPr>
      <w:r>
        <w:t>144. При транспортировке исходных материалов, заготовок, полуфабрикатов, готовой продукции и отходов производства обеспечивается:</w:t>
      </w:r>
    </w:p>
    <w:p w:rsidR="00CF0E56" w:rsidRDefault="00CF0E56" w:rsidP="00CF0E56">
      <w:pPr>
        <w:pStyle w:val="ConsPlusNormal"/>
        <w:ind w:firstLine="540"/>
        <w:jc w:val="both"/>
      </w:pPr>
      <w:r>
        <w:t>1) использование безопасных транспортных коммуникаций;</w:t>
      </w:r>
    </w:p>
    <w:p w:rsidR="00CF0E56" w:rsidRDefault="00CF0E56" w:rsidP="00CF0E56">
      <w:pPr>
        <w:pStyle w:val="ConsPlusNormal"/>
        <w:ind w:firstLine="540"/>
        <w:jc w:val="both"/>
      </w:pPr>
      <w:r>
        <w:t>2) применение средств транспортирования, исключающих возникновение опасных и вредных производственных факторов;</w:t>
      </w:r>
    </w:p>
    <w:p w:rsidR="00CF0E56" w:rsidRDefault="00CF0E56" w:rsidP="00CF0E56">
      <w:pPr>
        <w:pStyle w:val="ConsPlusNormal"/>
        <w:ind w:firstLine="540"/>
        <w:jc w:val="both"/>
      </w:pPr>
      <w:r>
        <w:t>3) механизация и автоматизация процессов транспортирования.</w:t>
      </w:r>
    </w:p>
    <w:p w:rsidR="00CF0E56" w:rsidRDefault="00CF0E56" w:rsidP="00CF0E56">
      <w:pPr>
        <w:pStyle w:val="ConsPlusNormal"/>
        <w:ind w:firstLine="540"/>
        <w:jc w:val="both"/>
      </w:pPr>
      <w:r>
        <w:t xml:space="preserve">145. Исходные материалы (металл, сварочная проволока, электроды, флюсы, жидкости, растворители) хранятся в крытых сухих помещениях </w:t>
      </w:r>
      <w:proofErr w:type="gramStart"/>
      <w:r>
        <w:t>в соответствии с требованиям</w:t>
      </w:r>
      <w:proofErr w:type="gramEnd"/>
      <w:r>
        <w:t xml:space="preserve"> технической документации организации-изготовителя на хранение конкретного материала.</w:t>
      </w:r>
    </w:p>
    <w:p w:rsidR="00CF0E56" w:rsidRDefault="00CF0E56" w:rsidP="00CF0E56">
      <w:pPr>
        <w:pStyle w:val="ConsPlusNormal"/>
        <w:ind w:firstLine="540"/>
        <w:jc w:val="both"/>
      </w:pPr>
      <w:r>
        <w:t>Не допускается наличие в воздухе складских помещений паров щелочей, кислот и других агрессивных веществ.</w:t>
      </w:r>
    </w:p>
    <w:p w:rsidR="00CF0E56" w:rsidRDefault="00CF0E56" w:rsidP="00CF0E56">
      <w:pPr>
        <w:pStyle w:val="ConsPlusNormal"/>
        <w:ind w:firstLine="540"/>
        <w:jc w:val="both"/>
      </w:pPr>
      <w:r>
        <w:t>146.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CF0E56" w:rsidRDefault="00CF0E56" w:rsidP="00CF0E56">
      <w:pPr>
        <w:pStyle w:val="ConsPlusNormal"/>
        <w:ind w:firstLine="540"/>
        <w:jc w:val="both"/>
      </w:pPr>
      <w:r>
        <w:t>147. Карбид кальция хранится в сухих проветриваемых помещениях, исключающих доступ к нему посторонних лиц.</w:t>
      </w:r>
    </w:p>
    <w:p w:rsidR="00CF0E56" w:rsidRDefault="00CF0E56" w:rsidP="00CF0E56">
      <w:pPr>
        <w:pStyle w:val="ConsPlusNormal"/>
        <w:ind w:firstLine="540"/>
        <w:jc w:val="both"/>
      </w:pPr>
      <w:r>
        <w:t>Не разрешается размещать склады для хранения карбида кальция в подвальных помещениях и низких затапливаемых местах.</w:t>
      </w:r>
    </w:p>
    <w:p w:rsidR="00CF0E56" w:rsidRDefault="00CF0E56" w:rsidP="00CF0E56">
      <w:pPr>
        <w:pStyle w:val="ConsPlusNormal"/>
        <w:ind w:firstLine="540"/>
        <w:jc w:val="both"/>
      </w:pPr>
      <w:r>
        <w:t>Барабаны с карбидом кальция хранятся на складах как в горизонтальном, так и в вертикальном положении.</w:t>
      </w:r>
    </w:p>
    <w:p w:rsidR="00CF0E56" w:rsidRDefault="00CF0E56" w:rsidP="00CF0E56">
      <w:pPr>
        <w:pStyle w:val="ConsPlusNormal"/>
        <w:ind w:firstLine="540"/>
        <w:jc w:val="both"/>
      </w:pPr>
      <w:r>
        <w:t>На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40 - 50 мм, пропитанные огнезащитным составом. Горизонтально уложенные барабаны предохраняются от перекатывания.</w:t>
      </w:r>
    </w:p>
    <w:p w:rsidR="00CF0E56" w:rsidRDefault="00CF0E56" w:rsidP="00CF0E56">
      <w:pPr>
        <w:pStyle w:val="ConsPlusNormal"/>
        <w:ind w:firstLine="540"/>
        <w:jc w:val="both"/>
      </w:pPr>
      <w:r>
        <w:t>Ширина проходов между уложенными в штабеля барабанами с карбидом кальция должна быть не менее 1,5 м.</w:t>
      </w:r>
    </w:p>
    <w:p w:rsidR="00CF0E56" w:rsidRDefault="00CF0E56" w:rsidP="00CF0E56">
      <w:pPr>
        <w:pStyle w:val="ConsPlusNormal"/>
        <w:ind w:firstLine="540"/>
        <w:jc w:val="both"/>
      </w:pPr>
      <w:r>
        <w:t>148. В помещениях ацетиленовых установок, где отсутствует промежуточный склад карбида кальция, разрешается хранить карбид кальция в объеме суточной загрузки, при этом в открытом виде может храниться не более одного барабана.</w:t>
      </w:r>
    </w:p>
    <w:p w:rsidR="00CF0E56" w:rsidRDefault="00CF0E56" w:rsidP="00CF0E56">
      <w:pPr>
        <w:pStyle w:val="ConsPlusNormal"/>
        <w:ind w:firstLine="540"/>
        <w:jc w:val="both"/>
      </w:pPr>
      <w:r>
        <w:t>149. Вскрытые барабаны с карбидом кальция защищаются водонепроницаемыми крышками.</w:t>
      </w:r>
    </w:p>
    <w:p w:rsidR="00CF0E56" w:rsidRDefault="00CF0E56" w:rsidP="00CF0E56">
      <w:pPr>
        <w:pStyle w:val="ConsPlusNormal"/>
        <w:ind w:firstLine="540"/>
        <w:jc w:val="both"/>
      </w:pPr>
      <w:r>
        <w:t xml:space="preserve">150. В местах хранения и вскрытия барабанов с карбидом кальция запрещается курение, пользование открытым огнем и применение </w:t>
      </w:r>
      <w:proofErr w:type="spellStart"/>
      <w:r>
        <w:t>искрообразующего</w:t>
      </w:r>
      <w:proofErr w:type="spellEnd"/>
      <w:r>
        <w:t xml:space="preserve"> инструмента.</w:t>
      </w:r>
    </w:p>
    <w:p w:rsidR="00CF0E56" w:rsidRDefault="00CF0E56" w:rsidP="00CF0E56">
      <w:pPr>
        <w:pStyle w:val="ConsPlusNormal"/>
        <w:ind w:firstLine="540"/>
        <w:jc w:val="both"/>
      </w:pPr>
      <w:r>
        <w:t>151. Хранение и транспортировка баллонов с газами должны осуществляться только с навинченными на их горловины предохранительными колпаками. 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w:t>
      </w:r>
    </w:p>
    <w:p w:rsidR="00CF0E56" w:rsidRDefault="00CF0E56" w:rsidP="00CF0E56">
      <w:pPr>
        <w:pStyle w:val="ConsPlusNormal"/>
        <w:ind w:firstLine="540"/>
        <w:jc w:val="both"/>
      </w:pPr>
      <w:r>
        <w:t>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Баллоны во время транспортировки укладываются вентилями в одну сторону.</w:t>
      </w:r>
    </w:p>
    <w:p w:rsidR="00CF0E56" w:rsidRDefault="00CF0E56" w:rsidP="00CF0E56">
      <w:pPr>
        <w:pStyle w:val="ConsPlusNormal"/>
        <w:ind w:firstLine="540"/>
        <w:jc w:val="both"/>
      </w:pPr>
      <w:r>
        <w:lastRenderedPageBreak/>
        <w:t>Запрещается переносить баллоны на плечах и в руках.</w:t>
      </w:r>
    </w:p>
    <w:p w:rsidR="00CF0E56" w:rsidRDefault="00CF0E56" w:rsidP="00CF0E56">
      <w:pPr>
        <w:pStyle w:val="ConsPlusNormal"/>
        <w:ind w:firstLine="540"/>
        <w:jc w:val="both"/>
      </w:pPr>
      <w:r>
        <w:t>152. Баллоны с газами при их хранении защищаются от действия солнечных лучей и других источников тепла.</w:t>
      </w:r>
    </w:p>
    <w:p w:rsidR="00CF0E56" w:rsidRDefault="00CF0E56" w:rsidP="00CF0E56">
      <w:pPr>
        <w:pStyle w:val="ConsPlusNormal"/>
        <w:ind w:firstLine="540"/>
        <w:jc w:val="both"/>
      </w:pPr>
      <w:r>
        <w:t>Баллоны, устанавливаемые в помещениях, размещаются на расстоянии не менее 1 м от приборов отопления и не менее 5 м - от источников тепла с открытым огнем и печей.</w:t>
      </w:r>
    </w:p>
    <w:p w:rsidR="00CF0E56" w:rsidRDefault="00CF0E56" w:rsidP="00CF0E56">
      <w:pPr>
        <w:pStyle w:val="ConsPlusNormal"/>
        <w:ind w:firstLine="540"/>
        <w:jc w:val="both"/>
      </w:pPr>
      <w:r>
        <w:t>153. Хранение в одном помещении баллонов с кислородом и баллонов с горючими газами, а также карбида кальция, красок, масел и жиров запрещается.</w:t>
      </w:r>
    </w:p>
    <w:p w:rsidR="00CF0E56" w:rsidRDefault="00CF0E56" w:rsidP="00CF0E56">
      <w:pPr>
        <w:pStyle w:val="ConsPlusNormal"/>
        <w:ind w:firstLine="540"/>
        <w:jc w:val="both"/>
      </w:pPr>
      <w:r>
        <w:t>154. Баллоны с горючим газом, имеющие башмаки, хранятся в вертикальном положении в специальных гнездах, клетях и других устройствах, исключающих их падение.</w:t>
      </w:r>
    </w:p>
    <w:p w:rsidR="00CF0E56" w:rsidRDefault="00CF0E56" w:rsidP="00CF0E56">
      <w:pPr>
        <w:pStyle w:val="ConsPlusNormal"/>
        <w:ind w:firstLine="540"/>
        <w:jc w:val="both"/>
      </w:pPr>
      <w:r>
        <w:t>155. Баллоны, не имеющие башмаков, хранятся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CF0E56" w:rsidRDefault="00CF0E56" w:rsidP="00CF0E56">
      <w:pPr>
        <w:pStyle w:val="ConsPlusNormal"/>
        <w:ind w:firstLine="540"/>
        <w:jc w:val="both"/>
      </w:pPr>
      <w:r>
        <w:t>156. Порожние газовые баллоны хранятся отдельно от баллонов, наполненных газами.</w:t>
      </w:r>
    </w:p>
    <w:p w:rsidR="00CF0E56" w:rsidRDefault="00CF0E56" w:rsidP="00CF0E56">
      <w:pPr>
        <w:pStyle w:val="ConsPlusNormal"/>
        <w:ind w:firstLine="540"/>
        <w:jc w:val="both"/>
      </w:pPr>
      <w:r>
        <w:t>157. При обращении с порожними баллонами из-под кислорода или горючих газов соблюдаются такие же меры безопасности, как при обращении с наполненными баллонами.</w:t>
      </w:r>
    </w:p>
    <w:p w:rsidR="00CF0E56" w:rsidRDefault="00CF0E56" w:rsidP="00CF0E56">
      <w:pPr>
        <w:pStyle w:val="ConsPlusNormal"/>
        <w:ind w:firstLine="540"/>
        <w:jc w:val="both"/>
      </w:pPr>
      <w:r>
        <w:t>158. По окончании работы баллоны с газами размещаются в специально отведенном для хранения баллонов месте, исключающем доступ посторонних лиц.</w:t>
      </w:r>
    </w:p>
    <w:p w:rsidR="00CF0E56" w:rsidRDefault="00CF0E56" w:rsidP="00CF0E56">
      <w:pPr>
        <w:pStyle w:val="ConsPlusNormal"/>
        <w:ind w:firstLine="540"/>
        <w:jc w:val="both"/>
      </w:pPr>
    </w:p>
    <w:p w:rsidR="00CF0E56" w:rsidRPr="00A676F3" w:rsidRDefault="00CF0E56" w:rsidP="00CF0E56">
      <w:pPr>
        <w:pStyle w:val="ConsPlusNormal"/>
        <w:jc w:val="center"/>
        <w:outlineLvl w:val="1"/>
        <w:rPr>
          <w:b/>
        </w:rPr>
      </w:pPr>
      <w:bookmarkStart w:id="21" w:name="Par505"/>
      <w:bookmarkEnd w:id="21"/>
      <w:r w:rsidRPr="00A676F3">
        <w:rPr>
          <w:b/>
        </w:rPr>
        <w:t>V. Заключительные положения</w:t>
      </w:r>
    </w:p>
    <w:p w:rsidR="00CF0E56" w:rsidRDefault="00CF0E56" w:rsidP="00CF0E56">
      <w:pPr>
        <w:pStyle w:val="ConsPlusNormal"/>
        <w:jc w:val="center"/>
      </w:pPr>
    </w:p>
    <w:p w:rsidR="00CF0E56" w:rsidRDefault="00CF0E56" w:rsidP="00CF0E56">
      <w:pPr>
        <w:pStyle w:val="ConsPlusNormal"/>
        <w:ind w:firstLine="540"/>
        <w:jc w:val="both"/>
      </w:pPr>
      <w:r>
        <w:t>159.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CF0E56" w:rsidRDefault="00CF0E56" w:rsidP="00CF0E56">
      <w:pPr>
        <w:pStyle w:val="ConsPlusNormal"/>
        <w:ind w:firstLine="540"/>
        <w:jc w:val="both"/>
      </w:pPr>
      <w:r>
        <w:t>160.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CF0E56" w:rsidRDefault="00CF0E56" w:rsidP="00CF0E56">
      <w:pPr>
        <w:pStyle w:val="ConsPlusNormal"/>
        <w:ind w:firstLine="540"/>
        <w:jc w:val="both"/>
      </w:pPr>
    </w:p>
    <w:p w:rsidR="00CF0E56" w:rsidRDefault="00CF0E56" w:rsidP="00CF0E56">
      <w:pPr>
        <w:pStyle w:val="ConsPlusNormal"/>
        <w:ind w:firstLine="540"/>
        <w:jc w:val="both"/>
      </w:pPr>
    </w:p>
    <w:p w:rsidR="00CF0E56" w:rsidRDefault="00CF0E56" w:rsidP="00CF0E56">
      <w:pPr>
        <w:pStyle w:val="ConsPlusNormal"/>
        <w:pBdr>
          <w:top w:val="single" w:sz="6" w:space="0" w:color="auto"/>
        </w:pBdr>
        <w:spacing w:before="100" w:after="100"/>
        <w:jc w:val="both"/>
      </w:pPr>
    </w:p>
    <w:p w:rsidR="00CF0E56" w:rsidRPr="00CF0E56" w:rsidRDefault="00CF0E56" w:rsidP="00CF0E56">
      <w:pPr>
        <w:ind w:firstLine="11"/>
        <w:jc w:val="center"/>
      </w:pPr>
      <w:r w:rsidRPr="00A676F3">
        <w:rPr>
          <w:sz w:val="18"/>
          <w:szCs w:val="18"/>
        </w:rPr>
        <w:t xml:space="preserve">Локализация документа: </w:t>
      </w:r>
      <w:hyperlink r:id="rId6" w:history="1">
        <w:r w:rsidRPr="00A676F3">
          <w:rPr>
            <w:rStyle w:val="aa"/>
            <w:sz w:val="18"/>
            <w:szCs w:val="18"/>
          </w:rPr>
          <w:t>охрана труда</w:t>
        </w:r>
      </w:hyperlink>
      <w:r w:rsidRPr="00A676F3">
        <w:rPr>
          <w:sz w:val="18"/>
          <w:szCs w:val="18"/>
        </w:rPr>
        <w:t xml:space="preserve"> на блог-</w:t>
      </w:r>
      <w:proofErr w:type="spellStart"/>
      <w:r w:rsidRPr="00A676F3">
        <w:rPr>
          <w:sz w:val="18"/>
          <w:szCs w:val="18"/>
        </w:rPr>
        <w:t>инженера.рф</w:t>
      </w:r>
      <w:proofErr w:type="spellEnd"/>
    </w:p>
    <w:sectPr w:rsidR="00CF0E56" w:rsidRPr="00CF0E56" w:rsidSect="00CF0E56">
      <w:headerReference w:type="default" r:id="rId7"/>
      <w:footerReference w:type="first" r:id="rId8"/>
      <w:pgSz w:w="11906" w:h="16838"/>
      <w:pgMar w:top="851" w:right="566" w:bottom="1134" w:left="1134" w:header="284" w:footer="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D3" w:rsidRDefault="00603FD3" w:rsidP="00CF0E56">
      <w:r>
        <w:separator/>
      </w:r>
    </w:p>
  </w:endnote>
  <w:endnote w:type="continuationSeparator" w:id="0">
    <w:p w:rsidR="00603FD3" w:rsidRDefault="00603FD3" w:rsidP="00CF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56" w:rsidRDefault="00CF0E56" w:rsidP="004E6F92">
    <w:pPr>
      <w:pStyle w:val="a6"/>
    </w:pPr>
  </w:p>
  <w:p w:rsidR="004E6F92" w:rsidRPr="004E6F92" w:rsidRDefault="004E6F92" w:rsidP="004E6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D3" w:rsidRDefault="00603FD3" w:rsidP="00CF0E56">
      <w:r>
        <w:separator/>
      </w:r>
    </w:p>
  </w:footnote>
  <w:footnote w:type="continuationSeparator" w:id="0">
    <w:p w:rsidR="00603FD3" w:rsidRDefault="00603FD3" w:rsidP="00CF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56" w:rsidRDefault="00CF0E56" w:rsidP="00CF0E56">
    <w:pPr>
      <w:pStyle w:val="a4"/>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56"/>
    <w:rsid w:val="00000A85"/>
    <w:rsid w:val="00015FD5"/>
    <w:rsid w:val="000167B7"/>
    <w:rsid w:val="000167FD"/>
    <w:rsid w:val="000209DE"/>
    <w:rsid w:val="00026A14"/>
    <w:rsid w:val="0003074A"/>
    <w:rsid w:val="00036BE3"/>
    <w:rsid w:val="000443B6"/>
    <w:rsid w:val="0004565C"/>
    <w:rsid w:val="00045827"/>
    <w:rsid w:val="00046956"/>
    <w:rsid w:val="00055E5F"/>
    <w:rsid w:val="00060BD1"/>
    <w:rsid w:val="00060C93"/>
    <w:rsid w:val="00060E2B"/>
    <w:rsid w:val="000624B0"/>
    <w:rsid w:val="000633D0"/>
    <w:rsid w:val="00064DD5"/>
    <w:rsid w:val="00065482"/>
    <w:rsid w:val="0006599B"/>
    <w:rsid w:val="00065CBC"/>
    <w:rsid w:val="00066F71"/>
    <w:rsid w:val="00072DDF"/>
    <w:rsid w:val="00073B4E"/>
    <w:rsid w:val="000742BC"/>
    <w:rsid w:val="000823BF"/>
    <w:rsid w:val="00087EEB"/>
    <w:rsid w:val="00093E15"/>
    <w:rsid w:val="000A2A7C"/>
    <w:rsid w:val="000A34DB"/>
    <w:rsid w:val="000A6E1B"/>
    <w:rsid w:val="000D51E9"/>
    <w:rsid w:val="000D7659"/>
    <w:rsid w:val="000D79B4"/>
    <w:rsid w:val="000D7D53"/>
    <w:rsid w:val="000E208D"/>
    <w:rsid w:val="000E36A9"/>
    <w:rsid w:val="000E654B"/>
    <w:rsid w:val="000F559D"/>
    <w:rsid w:val="00106850"/>
    <w:rsid w:val="00117DBE"/>
    <w:rsid w:val="00125ABF"/>
    <w:rsid w:val="00135260"/>
    <w:rsid w:val="001362C0"/>
    <w:rsid w:val="00143438"/>
    <w:rsid w:val="0015022E"/>
    <w:rsid w:val="00152A88"/>
    <w:rsid w:val="001549DD"/>
    <w:rsid w:val="00155EA9"/>
    <w:rsid w:val="00165758"/>
    <w:rsid w:val="0017419C"/>
    <w:rsid w:val="001741D5"/>
    <w:rsid w:val="00176E9C"/>
    <w:rsid w:val="00182BBB"/>
    <w:rsid w:val="00182F03"/>
    <w:rsid w:val="00184662"/>
    <w:rsid w:val="00191269"/>
    <w:rsid w:val="00191E41"/>
    <w:rsid w:val="00192CF3"/>
    <w:rsid w:val="0019438A"/>
    <w:rsid w:val="001A0130"/>
    <w:rsid w:val="001A20E1"/>
    <w:rsid w:val="001A4E43"/>
    <w:rsid w:val="001A6EF0"/>
    <w:rsid w:val="001B58F4"/>
    <w:rsid w:val="001C0E0F"/>
    <w:rsid w:val="001C72EE"/>
    <w:rsid w:val="001D0AF5"/>
    <w:rsid w:val="001D13E0"/>
    <w:rsid w:val="001F76DF"/>
    <w:rsid w:val="002100B5"/>
    <w:rsid w:val="002119CB"/>
    <w:rsid w:val="0021317B"/>
    <w:rsid w:val="00231DB9"/>
    <w:rsid w:val="002479C0"/>
    <w:rsid w:val="00254377"/>
    <w:rsid w:val="00256467"/>
    <w:rsid w:val="00257819"/>
    <w:rsid w:val="002619C2"/>
    <w:rsid w:val="002674E9"/>
    <w:rsid w:val="00281400"/>
    <w:rsid w:val="002979CF"/>
    <w:rsid w:val="002A3CED"/>
    <w:rsid w:val="002A66D4"/>
    <w:rsid w:val="002A768D"/>
    <w:rsid w:val="002B5AE1"/>
    <w:rsid w:val="002B6329"/>
    <w:rsid w:val="002B68E3"/>
    <w:rsid w:val="002D244D"/>
    <w:rsid w:val="002D5305"/>
    <w:rsid w:val="002E1F11"/>
    <w:rsid w:val="002E37C9"/>
    <w:rsid w:val="002F647C"/>
    <w:rsid w:val="003051E6"/>
    <w:rsid w:val="00316F1D"/>
    <w:rsid w:val="00330157"/>
    <w:rsid w:val="00330755"/>
    <w:rsid w:val="0033289D"/>
    <w:rsid w:val="003367C0"/>
    <w:rsid w:val="00337A84"/>
    <w:rsid w:val="00342B71"/>
    <w:rsid w:val="00346D28"/>
    <w:rsid w:val="0034739C"/>
    <w:rsid w:val="0034760F"/>
    <w:rsid w:val="0036005D"/>
    <w:rsid w:val="00361776"/>
    <w:rsid w:val="00365632"/>
    <w:rsid w:val="00377BA8"/>
    <w:rsid w:val="003831B3"/>
    <w:rsid w:val="0038588A"/>
    <w:rsid w:val="003903E2"/>
    <w:rsid w:val="00394535"/>
    <w:rsid w:val="003A075A"/>
    <w:rsid w:val="003A28C0"/>
    <w:rsid w:val="003A78A4"/>
    <w:rsid w:val="003B1CE3"/>
    <w:rsid w:val="003C113B"/>
    <w:rsid w:val="003C22D0"/>
    <w:rsid w:val="003D07C6"/>
    <w:rsid w:val="003D23EF"/>
    <w:rsid w:val="003D305A"/>
    <w:rsid w:val="003D3662"/>
    <w:rsid w:val="003D628C"/>
    <w:rsid w:val="003E7495"/>
    <w:rsid w:val="004024E9"/>
    <w:rsid w:val="004068BC"/>
    <w:rsid w:val="00411771"/>
    <w:rsid w:val="00414522"/>
    <w:rsid w:val="00417A9D"/>
    <w:rsid w:val="00440FFC"/>
    <w:rsid w:val="00442F79"/>
    <w:rsid w:val="004459E6"/>
    <w:rsid w:val="00450114"/>
    <w:rsid w:val="00452275"/>
    <w:rsid w:val="00463EAE"/>
    <w:rsid w:val="004753A6"/>
    <w:rsid w:val="00477487"/>
    <w:rsid w:val="004835E7"/>
    <w:rsid w:val="00483734"/>
    <w:rsid w:val="0048385C"/>
    <w:rsid w:val="00484CB4"/>
    <w:rsid w:val="00486B30"/>
    <w:rsid w:val="00492FED"/>
    <w:rsid w:val="004B0949"/>
    <w:rsid w:val="004B197E"/>
    <w:rsid w:val="004D11C4"/>
    <w:rsid w:val="004D21FF"/>
    <w:rsid w:val="004E6F92"/>
    <w:rsid w:val="00520449"/>
    <w:rsid w:val="005229CE"/>
    <w:rsid w:val="005316E3"/>
    <w:rsid w:val="005330B2"/>
    <w:rsid w:val="00533DAF"/>
    <w:rsid w:val="00534655"/>
    <w:rsid w:val="005574B4"/>
    <w:rsid w:val="00557B13"/>
    <w:rsid w:val="005647EC"/>
    <w:rsid w:val="0057138E"/>
    <w:rsid w:val="00572317"/>
    <w:rsid w:val="00573AFC"/>
    <w:rsid w:val="00577676"/>
    <w:rsid w:val="00593F20"/>
    <w:rsid w:val="005A136C"/>
    <w:rsid w:val="005A216C"/>
    <w:rsid w:val="005A72C7"/>
    <w:rsid w:val="005B6A83"/>
    <w:rsid w:val="005C4501"/>
    <w:rsid w:val="005C4D3D"/>
    <w:rsid w:val="005C50C7"/>
    <w:rsid w:val="005C6310"/>
    <w:rsid w:val="005C6CD3"/>
    <w:rsid w:val="005D2BEA"/>
    <w:rsid w:val="005D6F43"/>
    <w:rsid w:val="005E2156"/>
    <w:rsid w:val="005E69B9"/>
    <w:rsid w:val="005F2A95"/>
    <w:rsid w:val="005F3E00"/>
    <w:rsid w:val="00603001"/>
    <w:rsid w:val="00603FD3"/>
    <w:rsid w:val="00616478"/>
    <w:rsid w:val="00631D5B"/>
    <w:rsid w:val="006411DC"/>
    <w:rsid w:val="006470CC"/>
    <w:rsid w:val="00650488"/>
    <w:rsid w:val="00662F56"/>
    <w:rsid w:val="0067254B"/>
    <w:rsid w:val="00672C49"/>
    <w:rsid w:val="00682AE0"/>
    <w:rsid w:val="00697F28"/>
    <w:rsid w:val="006A10F7"/>
    <w:rsid w:val="006A2E1C"/>
    <w:rsid w:val="006A2F89"/>
    <w:rsid w:val="006A6262"/>
    <w:rsid w:val="006A6582"/>
    <w:rsid w:val="006C02AF"/>
    <w:rsid w:val="006C1498"/>
    <w:rsid w:val="006C5BF0"/>
    <w:rsid w:val="006D24E5"/>
    <w:rsid w:val="006E0AE3"/>
    <w:rsid w:val="006E4FA5"/>
    <w:rsid w:val="006E685B"/>
    <w:rsid w:val="006E69A6"/>
    <w:rsid w:val="006E7AB0"/>
    <w:rsid w:val="006F206F"/>
    <w:rsid w:val="006F41D1"/>
    <w:rsid w:val="00703428"/>
    <w:rsid w:val="00713F3A"/>
    <w:rsid w:val="00730D66"/>
    <w:rsid w:val="007344A4"/>
    <w:rsid w:val="00734642"/>
    <w:rsid w:val="007546A2"/>
    <w:rsid w:val="007669BB"/>
    <w:rsid w:val="007674FE"/>
    <w:rsid w:val="00767B97"/>
    <w:rsid w:val="0077253E"/>
    <w:rsid w:val="007838B2"/>
    <w:rsid w:val="007841D1"/>
    <w:rsid w:val="007A4A4C"/>
    <w:rsid w:val="007A7659"/>
    <w:rsid w:val="007B2CDB"/>
    <w:rsid w:val="007B5E28"/>
    <w:rsid w:val="007C0C06"/>
    <w:rsid w:val="007C3603"/>
    <w:rsid w:val="007D50D3"/>
    <w:rsid w:val="007D6A1F"/>
    <w:rsid w:val="007E0D78"/>
    <w:rsid w:val="007E1013"/>
    <w:rsid w:val="007E1FFC"/>
    <w:rsid w:val="007E2026"/>
    <w:rsid w:val="007E6972"/>
    <w:rsid w:val="007E69C1"/>
    <w:rsid w:val="008027DB"/>
    <w:rsid w:val="00803216"/>
    <w:rsid w:val="00815C81"/>
    <w:rsid w:val="00816EA1"/>
    <w:rsid w:val="00834EA0"/>
    <w:rsid w:val="00843599"/>
    <w:rsid w:val="00843EC8"/>
    <w:rsid w:val="00844CDC"/>
    <w:rsid w:val="0085239A"/>
    <w:rsid w:val="00853C58"/>
    <w:rsid w:val="00855D86"/>
    <w:rsid w:val="00860E11"/>
    <w:rsid w:val="00862DA0"/>
    <w:rsid w:val="00867D16"/>
    <w:rsid w:val="0087153A"/>
    <w:rsid w:val="0087629F"/>
    <w:rsid w:val="00877F66"/>
    <w:rsid w:val="00881AA9"/>
    <w:rsid w:val="00882253"/>
    <w:rsid w:val="00895248"/>
    <w:rsid w:val="00896FFD"/>
    <w:rsid w:val="00897A39"/>
    <w:rsid w:val="008C3CB4"/>
    <w:rsid w:val="008C4961"/>
    <w:rsid w:val="008D033B"/>
    <w:rsid w:val="008D1A0A"/>
    <w:rsid w:val="008D2DCF"/>
    <w:rsid w:val="008E5A39"/>
    <w:rsid w:val="008F0F3D"/>
    <w:rsid w:val="008F71D2"/>
    <w:rsid w:val="008F73E6"/>
    <w:rsid w:val="00924594"/>
    <w:rsid w:val="009420E7"/>
    <w:rsid w:val="00946C77"/>
    <w:rsid w:val="00961FAC"/>
    <w:rsid w:val="009644A1"/>
    <w:rsid w:val="00964D4F"/>
    <w:rsid w:val="009660CD"/>
    <w:rsid w:val="00974FFE"/>
    <w:rsid w:val="00984269"/>
    <w:rsid w:val="0098514E"/>
    <w:rsid w:val="009857A8"/>
    <w:rsid w:val="009A5990"/>
    <w:rsid w:val="009C1AAD"/>
    <w:rsid w:val="009C3BDD"/>
    <w:rsid w:val="009D10EC"/>
    <w:rsid w:val="009E2685"/>
    <w:rsid w:val="009E61C8"/>
    <w:rsid w:val="009E6B96"/>
    <w:rsid w:val="009F377C"/>
    <w:rsid w:val="009F66D3"/>
    <w:rsid w:val="00A0107E"/>
    <w:rsid w:val="00A16431"/>
    <w:rsid w:val="00A204D3"/>
    <w:rsid w:val="00A26B29"/>
    <w:rsid w:val="00A3057B"/>
    <w:rsid w:val="00A32673"/>
    <w:rsid w:val="00A3520C"/>
    <w:rsid w:val="00A37E56"/>
    <w:rsid w:val="00A7039B"/>
    <w:rsid w:val="00A73D35"/>
    <w:rsid w:val="00A85DA3"/>
    <w:rsid w:val="00A86C88"/>
    <w:rsid w:val="00A920A8"/>
    <w:rsid w:val="00A933FE"/>
    <w:rsid w:val="00A943B5"/>
    <w:rsid w:val="00AA6A72"/>
    <w:rsid w:val="00AB35ED"/>
    <w:rsid w:val="00AC05F9"/>
    <w:rsid w:val="00AC280D"/>
    <w:rsid w:val="00AC55B6"/>
    <w:rsid w:val="00AC71B9"/>
    <w:rsid w:val="00AD2747"/>
    <w:rsid w:val="00AD6741"/>
    <w:rsid w:val="00AD781B"/>
    <w:rsid w:val="00AE1D87"/>
    <w:rsid w:val="00AE2B93"/>
    <w:rsid w:val="00AE77E4"/>
    <w:rsid w:val="00AF1B7F"/>
    <w:rsid w:val="00B0524E"/>
    <w:rsid w:val="00B12EFF"/>
    <w:rsid w:val="00B1540B"/>
    <w:rsid w:val="00B32545"/>
    <w:rsid w:val="00B32645"/>
    <w:rsid w:val="00B3321F"/>
    <w:rsid w:val="00B3415F"/>
    <w:rsid w:val="00B419A3"/>
    <w:rsid w:val="00B42A4C"/>
    <w:rsid w:val="00B44B29"/>
    <w:rsid w:val="00B5239A"/>
    <w:rsid w:val="00B6558E"/>
    <w:rsid w:val="00B664C2"/>
    <w:rsid w:val="00B6739E"/>
    <w:rsid w:val="00B721A6"/>
    <w:rsid w:val="00B8455A"/>
    <w:rsid w:val="00B878CB"/>
    <w:rsid w:val="00B9064F"/>
    <w:rsid w:val="00BA1AEE"/>
    <w:rsid w:val="00BA3447"/>
    <w:rsid w:val="00BA4741"/>
    <w:rsid w:val="00BA62A6"/>
    <w:rsid w:val="00BA6FF0"/>
    <w:rsid w:val="00BB092C"/>
    <w:rsid w:val="00BB2A15"/>
    <w:rsid w:val="00BC0EFD"/>
    <w:rsid w:val="00BC3AD9"/>
    <w:rsid w:val="00BE27A4"/>
    <w:rsid w:val="00BE43B2"/>
    <w:rsid w:val="00BE5F43"/>
    <w:rsid w:val="00BF4D42"/>
    <w:rsid w:val="00BF7385"/>
    <w:rsid w:val="00C035C3"/>
    <w:rsid w:val="00C07FB3"/>
    <w:rsid w:val="00C13E4F"/>
    <w:rsid w:val="00C2161C"/>
    <w:rsid w:val="00C36D6B"/>
    <w:rsid w:val="00C47B9D"/>
    <w:rsid w:val="00C532F3"/>
    <w:rsid w:val="00C75BCF"/>
    <w:rsid w:val="00C77D93"/>
    <w:rsid w:val="00C81CF7"/>
    <w:rsid w:val="00C83241"/>
    <w:rsid w:val="00C85565"/>
    <w:rsid w:val="00C94ACF"/>
    <w:rsid w:val="00CA4151"/>
    <w:rsid w:val="00CB6EE8"/>
    <w:rsid w:val="00CD0172"/>
    <w:rsid w:val="00CF0DF3"/>
    <w:rsid w:val="00CF0E56"/>
    <w:rsid w:val="00CF1172"/>
    <w:rsid w:val="00CF2683"/>
    <w:rsid w:val="00D03702"/>
    <w:rsid w:val="00D03D01"/>
    <w:rsid w:val="00D0510D"/>
    <w:rsid w:val="00D06B1D"/>
    <w:rsid w:val="00D07F90"/>
    <w:rsid w:val="00D15049"/>
    <w:rsid w:val="00D160D4"/>
    <w:rsid w:val="00D16507"/>
    <w:rsid w:val="00D211D5"/>
    <w:rsid w:val="00D23BD5"/>
    <w:rsid w:val="00D24446"/>
    <w:rsid w:val="00D302C4"/>
    <w:rsid w:val="00D33A5D"/>
    <w:rsid w:val="00D36A04"/>
    <w:rsid w:val="00D40D03"/>
    <w:rsid w:val="00D4212A"/>
    <w:rsid w:val="00D44C8E"/>
    <w:rsid w:val="00D604F3"/>
    <w:rsid w:val="00D82133"/>
    <w:rsid w:val="00D84032"/>
    <w:rsid w:val="00D854B3"/>
    <w:rsid w:val="00D87AFD"/>
    <w:rsid w:val="00D92FD1"/>
    <w:rsid w:val="00D961E5"/>
    <w:rsid w:val="00DA39B6"/>
    <w:rsid w:val="00DB0D1E"/>
    <w:rsid w:val="00DB1B9D"/>
    <w:rsid w:val="00DB2F7E"/>
    <w:rsid w:val="00DB38F2"/>
    <w:rsid w:val="00DB3BF5"/>
    <w:rsid w:val="00DB6473"/>
    <w:rsid w:val="00DC7741"/>
    <w:rsid w:val="00DD56EA"/>
    <w:rsid w:val="00DD7775"/>
    <w:rsid w:val="00DE149A"/>
    <w:rsid w:val="00DE27CC"/>
    <w:rsid w:val="00DE3140"/>
    <w:rsid w:val="00DE4F5F"/>
    <w:rsid w:val="00DF15AE"/>
    <w:rsid w:val="00DF235A"/>
    <w:rsid w:val="00DF64FA"/>
    <w:rsid w:val="00DF71C7"/>
    <w:rsid w:val="00E034BD"/>
    <w:rsid w:val="00E26278"/>
    <w:rsid w:val="00E27ACD"/>
    <w:rsid w:val="00E3686D"/>
    <w:rsid w:val="00E53A71"/>
    <w:rsid w:val="00E6276F"/>
    <w:rsid w:val="00E663AF"/>
    <w:rsid w:val="00E66987"/>
    <w:rsid w:val="00E8702F"/>
    <w:rsid w:val="00EA02F5"/>
    <w:rsid w:val="00EA39F7"/>
    <w:rsid w:val="00EA4F2C"/>
    <w:rsid w:val="00EA7396"/>
    <w:rsid w:val="00EB50A8"/>
    <w:rsid w:val="00EB67B9"/>
    <w:rsid w:val="00EB6F15"/>
    <w:rsid w:val="00EC45EB"/>
    <w:rsid w:val="00EC7799"/>
    <w:rsid w:val="00EC79B7"/>
    <w:rsid w:val="00ED0860"/>
    <w:rsid w:val="00ED2118"/>
    <w:rsid w:val="00ED3D76"/>
    <w:rsid w:val="00ED546B"/>
    <w:rsid w:val="00ED65FA"/>
    <w:rsid w:val="00ED68FC"/>
    <w:rsid w:val="00EE08CC"/>
    <w:rsid w:val="00EE185E"/>
    <w:rsid w:val="00EE60A1"/>
    <w:rsid w:val="00EF350E"/>
    <w:rsid w:val="00F00653"/>
    <w:rsid w:val="00F03993"/>
    <w:rsid w:val="00F054B0"/>
    <w:rsid w:val="00F10BAF"/>
    <w:rsid w:val="00F14DC5"/>
    <w:rsid w:val="00F200C3"/>
    <w:rsid w:val="00F2095F"/>
    <w:rsid w:val="00F250D7"/>
    <w:rsid w:val="00F30DEC"/>
    <w:rsid w:val="00F324AE"/>
    <w:rsid w:val="00F36DC0"/>
    <w:rsid w:val="00F36F41"/>
    <w:rsid w:val="00F5087C"/>
    <w:rsid w:val="00F614DB"/>
    <w:rsid w:val="00F657E9"/>
    <w:rsid w:val="00F77DF6"/>
    <w:rsid w:val="00F8475C"/>
    <w:rsid w:val="00F91416"/>
    <w:rsid w:val="00F9324A"/>
    <w:rsid w:val="00FA3211"/>
    <w:rsid w:val="00FB1699"/>
    <w:rsid w:val="00FB2040"/>
    <w:rsid w:val="00FB4266"/>
    <w:rsid w:val="00FB71F1"/>
    <w:rsid w:val="00FC10D5"/>
    <w:rsid w:val="00FC2CDF"/>
    <w:rsid w:val="00FC6BDE"/>
    <w:rsid w:val="00FE72BD"/>
    <w:rsid w:val="00FF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2A071AB-576B-4097-A410-C9D2D500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DC5"/>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
    <w:qFormat/>
    <w:rsid w:val="00F14DC5"/>
    <w:pPr>
      <w:spacing w:before="108" w:after="108"/>
      <w:ind w:firstLine="0"/>
      <w:jc w:val="center"/>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
    <w:qFormat/>
    <w:rsid w:val="00F14DC5"/>
    <w:pPr>
      <w:outlineLvl w:val="1"/>
    </w:pPr>
    <w:rPr>
      <w:i/>
      <w:iCs/>
      <w:kern w:val="0"/>
      <w:sz w:val="28"/>
      <w:szCs w:val="28"/>
    </w:rPr>
  </w:style>
  <w:style w:type="paragraph" w:styleId="3">
    <w:name w:val="heading 3"/>
    <w:basedOn w:val="2"/>
    <w:next w:val="a"/>
    <w:link w:val="30"/>
    <w:uiPriority w:val="9"/>
    <w:qFormat/>
    <w:rsid w:val="00F14DC5"/>
    <w:pPr>
      <w:outlineLvl w:val="2"/>
    </w:pPr>
    <w:rPr>
      <w:i w:val="0"/>
      <w:iCs w:val="0"/>
      <w:sz w:val="26"/>
      <w:szCs w:val="26"/>
    </w:rPr>
  </w:style>
  <w:style w:type="paragraph" w:styleId="4">
    <w:name w:val="heading 4"/>
    <w:basedOn w:val="3"/>
    <w:next w:val="a"/>
    <w:link w:val="40"/>
    <w:uiPriority w:val="9"/>
    <w:qFormat/>
    <w:rsid w:val="00F14DC5"/>
    <w:pPr>
      <w:outlineLvl w:val="3"/>
    </w:pPr>
    <w:rPr>
      <w:rFonts w:asciiTheme="minorHAnsi" w:eastAsiaTheme="minorEastAsia" w:hAnsiTheme="minorHAnsi" w:cstheme="min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DC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14DC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14DC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14DC5"/>
    <w:rPr>
      <w:b/>
      <w:bCs/>
      <w:sz w:val="28"/>
      <w:szCs w:val="28"/>
    </w:rPr>
  </w:style>
  <w:style w:type="paragraph" w:styleId="a3">
    <w:name w:val="List Paragraph"/>
    <w:basedOn w:val="a"/>
    <w:uiPriority w:val="34"/>
    <w:qFormat/>
    <w:rsid w:val="00F14DC5"/>
    <w:pPr>
      <w:ind w:left="720"/>
      <w:contextualSpacing/>
    </w:pPr>
  </w:style>
  <w:style w:type="paragraph" w:styleId="a4">
    <w:name w:val="header"/>
    <w:basedOn w:val="a"/>
    <w:link w:val="a5"/>
    <w:uiPriority w:val="99"/>
    <w:unhideWhenUsed/>
    <w:rsid w:val="00CF0E56"/>
    <w:pPr>
      <w:tabs>
        <w:tab w:val="center" w:pos="4677"/>
        <w:tab w:val="right" w:pos="9355"/>
      </w:tabs>
    </w:pPr>
  </w:style>
  <w:style w:type="character" w:customStyle="1" w:styleId="a5">
    <w:name w:val="Верхний колонтитул Знак"/>
    <w:basedOn w:val="a0"/>
    <w:link w:val="a4"/>
    <w:uiPriority w:val="99"/>
    <w:rsid w:val="00CF0E56"/>
    <w:rPr>
      <w:rFonts w:ascii="Arial" w:hAnsi="Arial" w:cs="Arial"/>
      <w:sz w:val="26"/>
      <w:szCs w:val="26"/>
    </w:rPr>
  </w:style>
  <w:style w:type="paragraph" w:styleId="a6">
    <w:name w:val="footer"/>
    <w:basedOn w:val="a"/>
    <w:link w:val="a7"/>
    <w:uiPriority w:val="99"/>
    <w:unhideWhenUsed/>
    <w:rsid w:val="00CF0E56"/>
    <w:pPr>
      <w:tabs>
        <w:tab w:val="center" w:pos="4677"/>
        <w:tab w:val="right" w:pos="9355"/>
      </w:tabs>
    </w:pPr>
  </w:style>
  <w:style w:type="character" w:customStyle="1" w:styleId="a7">
    <w:name w:val="Нижний колонтитул Знак"/>
    <w:basedOn w:val="a0"/>
    <w:link w:val="a6"/>
    <w:uiPriority w:val="99"/>
    <w:rsid w:val="00CF0E56"/>
    <w:rPr>
      <w:rFonts w:ascii="Arial" w:hAnsi="Arial" w:cs="Arial"/>
      <w:sz w:val="26"/>
      <w:szCs w:val="26"/>
    </w:rPr>
  </w:style>
  <w:style w:type="paragraph" w:styleId="a8">
    <w:name w:val="Balloon Text"/>
    <w:basedOn w:val="a"/>
    <w:link w:val="a9"/>
    <w:uiPriority w:val="99"/>
    <w:semiHidden/>
    <w:unhideWhenUsed/>
    <w:rsid w:val="00CF0E56"/>
    <w:rPr>
      <w:rFonts w:ascii="Tahoma" w:hAnsi="Tahoma" w:cs="Tahoma"/>
      <w:sz w:val="16"/>
      <w:szCs w:val="16"/>
    </w:rPr>
  </w:style>
  <w:style w:type="character" w:customStyle="1" w:styleId="a9">
    <w:name w:val="Текст выноски Знак"/>
    <w:basedOn w:val="a0"/>
    <w:link w:val="a8"/>
    <w:uiPriority w:val="99"/>
    <w:semiHidden/>
    <w:rsid w:val="00CF0E56"/>
    <w:rPr>
      <w:rFonts w:ascii="Tahoma" w:hAnsi="Tahoma" w:cs="Tahoma"/>
      <w:sz w:val="16"/>
      <w:szCs w:val="16"/>
    </w:rPr>
  </w:style>
  <w:style w:type="paragraph" w:customStyle="1" w:styleId="ConsPlusNormal">
    <w:name w:val="ConsPlusNormal"/>
    <w:rsid w:val="00CF0E5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basedOn w:val="a0"/>
    <w:uiPriority w:val="99"/>
    <w:unhideWhenUsed/>
    <w:rsid w:val="00CF0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8sbbilafpyxcf8a.xn--p1ai/category/oxrana-tru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9602</Words>
  <Characters>54732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ОАО "Хабаровский Аэропорт"</Company>
  <LinksUpToDate>false</LinksUpToDate>
  <CharactersWithSpaces>64206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keywords>охрана труда скачать</cp:keywords>
  <cp:lastModifiedBy>Сергей Огородников</cp:lastModifiedBy>
  <cp:revision>2</cp:revision>
  <dcterms:created xsi:type="dcterms:W3CDTF">2015-09-04T08:41:00Z</dcterms:created>
  <dcterms:modified xsi:type="dcterms:W3CDTF">2015-09-04T08:41:00Z</dcterms:modified>
</cp:coreProperties>
</file>