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C7" w:rsidRDefault="005978C7" w:rsidP="007F43AA">
      <w:pPr>
        <w:ind w:left="3600" w:right="4565" w:firstLine="369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C7" w:rsidRDefault="005978C7" w:rsidP="005978C7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Администрация Усть-Катавского городского округа</w:t>
      </w:r>
    </w:p>
    <w:p w:rsidR="005978C7" w:rsidRDefault="005978C7" w:rsidP="005978C7">
      <w:pPr>
        <w:jc w:val="center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Челябинской области</w:t>
      </w:r>
    </w:p>
    <w:p w:rsidR="005978C7" w:rsidRDefault="005978C7" w:rsidP="005978C7">
      <w:pPr>
        <w:jc w:val="center"/>
      </w:pPr>
    </w:p>
    <w:p w:rsidR="005978C7" w:rsidRDefault="005978C7" w:rsidP="005978C7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4A0"/>
      </w:tblPr>
      <w:tblGrid>
        <w:gridCol w:w="9695"/>
      </w:tblGrid>
      <w:tr w:rsidR="005978C7" w:rsidTr="005978C7">
        <w:trPr>
          <w:trHeight w:val="100"/>
        </w:trPr>
        <w:tc>
          <w:tcPr>
            <w:tcW w:w="969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978C7" w:rsidRDefault="005978C7"/>
        </w:tc>
      </w:tr>
    </w:tbl>
    <w:p w:rsidR="005978C7" w:rsidRDefault="007F43AA" w:rsidP="005978C7">
      <w:r>
        <w:t xml:space="preserve">От 05.04.2018 </w:t>
      </w:r>
      <w:r w:rsidR="005978C7">
        <w:t>г.</w:t>
      </w:r>
      <w:r w:rsidR="005978C7">
        <w:tab/>
      </w:r>
      <w:r w:rsidR="005978C7">
        <w:tab/>
      </w:r>
      <w:r w:rsidR="005978C7">
        <w:tab/>
      </w:r>
      <w:r w:rsidR="005978C7">
        <w:tab/>
        <w:t xml:space="preserve">                           </w:t>
      </w:r>
      <w:r w:rsidR="005978C7">
        <w:tab/>
        <w:t xml:space="preserve">    </w:t>
      </w:r>
      <w:r>
        <w:t xml:space="preserve">                              № 26-р</w:t>
      </w:r>
    </w:p>
    <w:p w:rsidR="005978C7" w:rsidRDefault="005978C7" w:rsidP="005978C7">
      <w:pPr>
        <w:jc w:val="both"/>
      </w:pPr>
    </w:p>
    <w:p w:rsidR="005978C7" w:rsidRDefault="005978C7" w:rsidP="005978C7">
      <w:pPr>
        <w:ind w:right="5145"/>
      </w:pPr>
      <w:r>
        <w:t>О создании рабочей группы</w:t>
      </w:r>
    </w:p>
    <w:p w:rsidR="005978C7" w:rsidRDefault="005978C7" w:rsidP="005978C7">
      <w:pPr>
        <w:shd w:val="clear" w:color="auto" w:fill="FFFFFF"/>
        <w:spacing w:before="5" w:line="293" w:lineRule="exact"/>
        <w:ind w:right="34"/>
        <w:jc w:val="both"/>
        <w:rPr>
          <w:color w:val="000000"/>
          <w:spacing w:val="-1"/>
          <w:szCs w:val="28"/>
        </w:rPr>
      </w:pPr>
    </w:p>
    <w:p w:rsidR="005978C7" w:rsidRDefault="005978C7" w:rsidP="005978C7">
      <w:pPr>
        <w:shd w:val="clear" w:color="auto" w:fill="FFFFFF"/>
        <w:spacing w:before="5" w:line="293" w:lineRule="exact"/>
        <w:ind w:right="34" w:firstLine="763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В целях координации деятельности по выбору мест и дизайна баннеров, необходимых для оформления города Усть-Катава, в связи с празднованием 260-летия Усть-Катава, в соответствии с Федеральным законом от 06.10.2003г. № 131 ФЗ «Об общих принципах организации местного самоуправления в Российской федерации», на основании Устава Усть-Катавского городского округа,</w:t>
      </w:r>
    </w:p>
    <w:p w:rsidR="005978C7" w:rsidRDefault="005978C7" w:rsidP="005978C7">
      <w:pPr>
        <w:numPr>
          <w:ilvl w:val="0"/>
          <w:numId w:val="1"/>
        </w:numPr>
        <w:ind w:left="0" w:right="-37" w:firstLine="851"/>
        <w:jc w:val="both"/>
      </w:pPr>
      <w:r>
        <w:t xml:space="preserve">Создать рабочую группу по рассмотрению и согласованию </w:t>
      </w:r>
      <w:r>
        <w:rPr>
          <w:color w:val="000000"/>
          <w:spacing w:val="-1"/>
          <w:szCs w:val="28"/>
        </w:rPr>
        <w:t>мест и дизайна баннеров, необходимых для оформления города Усть-Катава, в связи с празднованием 260-летия Усть-Катава</w:t>
      </w:r>
      <w:r>
        <w:t>.</w:t>
      </w:r>
    </w:p>
    <w:p w:rsidR="005978C7" w:rsidRDefault="005978C7" w:rsidP="005978C7">
      <w:pPr>
        <w:numPr>
          <w:ilvl w:val="0"/>
          <w:numId w:val="1"/>
        </w:numPr>
        <w:ind w:left="0" w:right="-37" w:firstLine="851"/>
        <w:jc w:val="both"/>
      </w:pPr>
      <w:r>
        <w:t xml:space="preserve">Утвердить состав рабочей группы по рассмотрению и согласованию </w:t>
      </w:r>
      <w:r>
        <w:rPr>
          <w:color w:val="000000"/>
          <w:spacing w:val="-1"/>
          <w:szCs w:val="28"/>
        </w:rPr>
        <w:t>мест и дизайна баннеров, необходимых для оформления города Усть-Катава, в связи с празднованием 260-летия Усть-Катава</w:t>
      </w:r>
      <w:r>
        <w:t xml:space="preserve"> (Приложение).</w:t>
      </w:r>
      <w:r>
        <w:br/>
        <w:t xml:space="preserve">           3. 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 (</w:t>
      </w:r>
      <w:r>
        <w:rPr>
          <w:lang w:val="en-US"/>
        </w:rPr>
        <w:t>www</w:t>
      </w:r>
      <w:r>
        <w:t>.</w:t>
      </w:r>
      <w:r>
        <w:rPr>
          <w:lang w:val="en-US"/>
        </w:rPr>
        <w:t>ukgo</w:t>
      </w:r>
      <w:r>
        <w:t>.</w:t>
      </w:r>
      <w:r>
        <w:rPr>
          <w:lang w:val="en-US"/>
        </w:rPr>
        <w:t>su</w:t>
      </w:r>
      <w:r>
        <w:t xml:space="preserve">). </w:t>
      </w:r>
    </w:p>
    <w:p w:rsidR="005978C7" w:rsidRDefault="005978C7" w:rsidP="005978C7">
      <w:pPr>
        <w:jc w:val="both"/>
      </w:pPr>
      <w:r>
        <w:t xml:space="preserve">            4. Организацию выполнения данного распоряжения возложить на первого заместителя главы Усть-Катавского городского округа по вопросам социально-культурной политики, охраны здоровья населения.</w:t>
      </w:r>
    </w:p>
    <w:p w:rsidR="005978C7" w:rsidRDefault="005978C7" w:rsidP="005978C7">
      <w:pPr>
        <w:ind w:right="-37"/>
        <w:jc w:val="both"/>
        <w:rPr>
          <w:szCs w:val="28"/>
        </w:rPr>
      </w:pPr>
      <w:r>
        <w:t xml:space="preserve">            5. Настоящее распоряжение вступает силу со дня его подписания.</w:t>
      </w:r>
    </w:p>
    <w:p w:rsidR="005978C7" w:rsidRDefault="005978C7" w:rsidP="005978C7"/>
    <w:p w:rsidR="005978C7" w:rsidRDefault="005978C7" w:rsidP="005978C7"/>
    <w:p w:rsidR="005978C7" w:rsidRDefault="005978C7" w:rsidP="005978C7">
      <w:pPr>
        <w:shd w:val="clear" w:color="auto" w:fill="FFFFFF"/>
        <w:spacing w:before="5" w:line="293" w:lineRule="exact"/>
        <w:ind w:right="34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      </w:t>
      </w:r>
    </w:p>
    <w:p w:rsidR="005978C7" w:rsidRDefault="005978C7" w:rsidP="005978C7">
      <w:pPr>
        <w:shd w:val="clear" w:color="auto" w:fill="FFFFFF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Глава Усть-Катавского </w:t>
      </w:r>
    </w:p>
    <w:p w:rsidR="005978C7" w:rsidRDefault="005978C7" w:rsidP="005978C7">
      <w:pPr>
        <w:shd w:val="clear" w:color="auto" w:fill="FFFFFF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городского округа                                                                                          С.Д. Семков</w:t>
      </w:r>
    </w:p>
    <w:p w:rsidR="005978C7" w:rsidRDefault="005978C7" w:rsidP="005978C7">
      <w:pPr>
        <w:shd w:val="clear" w:color="auto" w:fill="FFFFFF"/>
        <w:rPr>
          <w:sz w:val="22"/>
          <w:szCs w:val="22"/>
        </w:rPr>
      </w:pPr>
    </w:p>
    <w:p w:rsidR="005978C7" w:rsidRDefault="005978C7" w:rsidP="005978C7">
      <w:pPr>
        <w:shd w:val="clear" w:color="auto" w:fill="FFFFFF"/>
        <w:rPr>
          <w:sz w:val="22"/>
          <w:szCs w:val="22"/>
        </w:rPr>
      </w:pPr>
    </w:p>
    <w:p w:rsidR="005978C7" w:rsidRDefault="005978C7" w:rsidP="005978C7">
      <w:pPr>
        <w:shd w:val="clear" w:color="auto" w:fill="FFFFFF"/>
        <w:rPr>
          <w:sz w:val="22"/>
          <w:szCs w:val="22"/>
        </w:rPr>
      </w:pPr>
    </w:p>
    <w:p w:rsidR="005978C7" w:rsidRDefault="005978C7" w:rsidP="005978C7">
      <w:pPr>
        <w:shd w:val="clear" w:color="auto" w:fill="FFFFFF"/>
        <w:rPr>
          <w:sz w:val="22"/>
          <w:szCs w:val="22"/>
        </w:rPr>
      </w:pPr>
    </w:p>
    <w:p w:rsidR="005978C7" w:rsidRDefault="005978C7" w:rsidP="005978C7">
      <w:pPr>
        <w:shd w:val="clear" w:color="auto" w:fill="FFFFFF"/>
        <w:rPr>
          <w:sz w:val="22"/>
          <w:szCs w:val="22"/>
        </w:rPr>
      </w:pPr>
    </w:p>
    <w:p w:rsidR="007F43AA" w:rsidRDefault="007F43AA" w:rsidP="005978C7">
      <w:pPr>
        <w:spacing w:before="100" w:beforeAutospacing="1" w:after="100" w:afterAutospacing="1"/>
        <w:ind w:left="5245"/>
        <w:outlineLvl w:val="1"/>
        <w:rPr>
          <w:sz w:val="24"/>
        </w:rPr>
      </w:pPr>
    </w:p>
    <w:p w:rsidR="007F43AA" w:rsidRDefault="007F43AA" w:rsidP="005978C7">
      <w:pPr>
        <w:spacing w:before="100" w:beforeAutospacing="1" w:after="100" w:afterAutospacing="1"/>
        <w:ind w:left="5245"/>
        <w:outlineLvl w:val="1"/>
        <w:rPr>
          <w:sz w:val="24"/>
        </w:rPr>
      </w:pPr>
    </w:p>
    <w:p w:rsidR="007F43AA" w:rsidRDefault="005978C7" w:rsidP="007F43AA">
      <w:pPr>
        <w:spacing w:before="100" w:beforeAutospacing="1" w:after="100" w:afterAutospacing="1"/>
        <w:ind w:left="5245"/>
        <w:jc w:val="right"/>
        <w:outlineLvl w:val="1"/>
        <w:rPr>
          <w:sz w:val="24"/>
        </w:rPr>
      </w:pPr>
      <w:r>
        <w:rPr>
          <w:sz w:val="24"/>
        </w:rPr>
        <w:t xml:space="preserve">ПРИЛОЖЕНИЕ  </w:t>
      </w:r>
    </w:p>
    <w:p w:rsidR="005978C7" w:rsidRDefault="005978C7" w:rsidP="007F43AA">
      <w:pPr>
        <w:spacing w:before="100" w:beforeAutospacing="1" w:after="100" w:afterAutospacing="1"/>
        <w:ind w:left="5245"/>
        <w:jc w:val="right"/>
        <w:outlineLvl w:val="1"/>
        <w:rPr>
          <w:b/>
          <w:bCs/>
          <w:sz w:val="36"/>
          <w:szCs w:val="36"/>
        </w:rPr>
      </w:pPr>
      <w:r w:rsidRPr="00D764FC">
        <w:rPr>
          <w:sz w:val="24"/>
        </w:rPr>
        <w:t>к распоряжению</w:t>
      </w:r>
      <w:r w:rsidRPr="00D764FC">
        <w:rPr>
          <w:sz w:val="24"/>
        </w:rPr>
        <w:br/>
        <w:t xml:space="preserve">администрации </w:t>
      </w:r>
      <w:r>
        <w:rPr>
          <w:sz w:val="24"/>
        </w:rPr>
        <w:t xml:space="preserve"> Усть-Катавского городского округа </w:t>
      </w:r>
      <w:r w:rsidRPr="00D764FC">
        <w:rPr>
          <w:sz w:val="24"/>
        </w:rPr>
        <w:br/>
        <w:t xml:space="preserve">от </w:t>
      </w:r>
      <w:r w:rsidR="007F43AA">
        <w:rPr>
          <w:sz w:val="24"/>
        </w:rPr>
        <w:t xml:space="preserve"> 05.04.2018 </w:t>
      </w:r>
      <w:r>
        <w:rPr>
          <w:sz w:val="24"/>
        </w:rPr>
        <w:t>г.  №</w:t>
      </w:r>
      <w:r w:rsidR="007F43AA">
        <w:rPr>
          <w:sz w:val="24"/>
        </w:rPr>
        <w:t xml:space="preserve"> 26-р</w:t>
      </w:r>
    </w:p>
    <w:p w:rsidR="005978C7" w:rsidRDefault="005978C7" w:rsidP="007F43AA">
      <w:pPr>
        <w:jc w:val="right"/>
        <w:outlineLvl w:val="1"/>
        <w:rPr>
          <w:bCs/>
          <w:szCs w:val="28"/>
        </w:rPr>
      </w:pPr>
    </w:p>
    <w:p w:rsidR="005978C7" w:rsidRDefault="005978C7" w:rsidP="007F43AA">
      <w:pPr>
        <w:jc w:val="right"/>
        <w:outlineLvl w:val="1"/>
        <w:rPr>
          <w:bCs/>
          <w:szCs w:val="28"/>
        </w:rPr>
      </w:pPr>
    </w:p>
    <w:p w:rsidR="005978C7" w:rsidRDefault="005978C7" w:rsidP="005978C7">
      <w:pPr>
        <w:jc w:val="center"/>
        <w:outlineLvl w:val="1"/>
        <w:rPr>
          <w:bCs/>
          <w:szCs w:val="28"/>
        </w:rPr>
      </w:pPr>
      <w:r w:rsidRPr="00D764FC">
        <w:rPr>
          <w:bCs/>
          <w:szCs w:val="28"/>
        </w:rPr>
        <w:t xml:space="preserve">Состав рабочей группы </w:t>
      </w:r>
    </w:p>
    <w:p w:rsidR="005978C7" w:rsidRDefault="005978C7" w:rsidP="005978C7">
      <w:pPr>
        <w:jc w:val="center"/>
        <w:outlineLvl w:val="1"/>
        <w:rPr>
          <w:bCs/>
          <w:szCs w:val="28"/>
        </w:rPr>
      </w:pPr>
      <w:r w:rsidRPr="00D764FC">
        <w:rPr>
          <w:bCs/>
          <w:szCs w:val="28"/>
        </w:rPr>
        <w:t xml:space="preserve">по рассмотрению и согласованию </w:t>
      </w:r>
      <w:r>
        <w:rPr>
          <w:bCs/>
          <w:szCs w:val="28"/>
        </w:rPr>
        <w:t>мест и дизайна баннеров, необходимых</w:t>
      </w:r>
    </w:p>
    <w:p w:rsidR="005978C7" w:rsidRDefault="005978C7" w:rsidP="005978C7">
      <w:pPr>
        <w:jc w:val="center"/>
        <w:outlineLvl w:val="1"/>
        <w:rPr>
          <w:bCs/>
          <w:szCs w:val="28"/>
        </w:rPr>
      </w:pPr>
      <w:r>
        <w:rPr>
          <w:bCs/>
          <w:szCs w:val="28"/>
        </w:rPr>
        <w:t xml:space="preserve"> для оформления города Усть-Катава, в связи с празднованием </w:t>
      </w:r>
    </w:p>
    <w:p w:rsidR="005978C7" w:rsidRDefault="005978C7" w:rsidP="005978C7">
      <w:pPr>
        <w:jc w:val="center"/>
        <w:outlineLvl w:val="1"/>
        <w:rPr>
          <w:bCs/>
          <w:szCs w:val="28"/>
        </w:rPr>
      </w:pPr>
      <w:r>
        <w:rPr>
          <w:bCs/>
          <w:szCs w:val="28"/>
        </w:rPr>
        <w:t>260-летия Усть-Катава</w:t>
      </w:r>
    </w:p>
    <w:p w:rsidR="005978C7" w:rsidRPr="00D764FC" w:rsidRDefault="005978C7" w:rsidP="005978C7">
      <w:pPr>
        <w:jc w:val="center"/>
        <w:outlineLvl w:val="1"/>
        <w:rPr>
          <w:bCs/>
          <w:szCs w:val="28"/>
        </w:rPr>
      </w:pPr>
    </w:p>
    <w:p w:rsidR="005978C7" w:rsidRDefault="005978C7" w:rsidP="005978C7">
      <w:pPr>
        <w:jc w:val="both"/>
        <w:rPr>
          <w:sz w:val="24"/>
        </w:rPr>
      </w:pPr>
    </w:p>
    <w:tbl>
      <w:tblPr>
        <w:tblW w:w="9889" w:type="dxa"/>
        <w:tblInd w:w="-176" w:type="dxa"/>
        <w:tblLook w:val="04A0"/>
      </w:tblPr>
      <w:tblGrid>
        <w:gridCol w:w="2235"/>
        <w:gridCol w:w="459"/>
        <w:gridCol w:w="7195"/>
      </w:tblGrid>
      <w:tr w:rsidR="005978C7" w:rsidRPr="008730EA" w:rsidTr="005077E4">
        <w:tc>
          <w:tcPr>
            <w:tcW w:w="223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Пульдяев С. Н.</w:t>
            </w:r>
          </w:p>
        </w:tc>
        <w:tc>
          <w:tcPr>
            <w:tcW w:w="7654" w:type="dxa"/>
            <w:gridSpan w:val="2"/>
          </w:tcPr>
          <w:p w:rsidR="005978C7" w:rsidRPr="00FA602B" w:rsidRDefault="005978C7" w:rsidP="005077E4">
            <w:pPr>
              <w:ind w:left="493"/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первый заместитель главы Усть-Катавского городского округа по вопросам социально-культурной политики, охраны здоровья населения, председатель рабочей группы;</w:t>
            </w:r>
          </w:p>
        </w:tc>
      </w:tr>
      <w:tr w:rsidR="005978C7" w:rsidRPr="008730EA" w:rsidTr="005077E4">
        <w:tc>
          <w:tcPr>
            <w:tcW w:w="2235" w:type="dxa"/>
          </w:tcPr>
          <w:p w:rsidR="005978C7" w:rsidRPr="00700000" w:rsidRDefault="005978C7" w:rsidP="005077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4" w:type="dxa"/>
            <w:gridSpan w:val="2"/>
          </w:tcPr>
          <w:p w:rsidR="005978C7" w:rsidRPr="00700000" w:rsidRDefault="005978C7" w:rsidP="005077E4">
            <w:pPr>
              <w:ind w:left="493"/>
              <w:jc w:val="both"/>
              <w:rPr>
                <w:sz w:val="26"/>
                <w:szCs w:val="26"/>
              </w:rPr>
            </w:pPr>
          </w:p>
        </w:tc>
      </w:tr>
      <w:tr w:rsidR="005978C7" w:rsidRPr="008730EA" w:rsidTr="005077E4">
        <w:tc>
          <w:tcPr>
            <w:tcW w:w="9889" w:type="dxa"/>
            <w:gridSpan w:val="3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Члены рабочей группы: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Бухмастова Е.А.</w:t>
            </w:r>
          </w:p>
        </w:tc>
        <w:tc>
          <w:tcPr>
            <w:tcW w:w="719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управления культуры администрации Усть-Катавского городского округа;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Биева Ю.А.</w:t>
            </w:r>
          </w:p>
        </w:tc>
        <w:tc>
          <w:tcPr>
            <w:tcW w:w="719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отдела архитектуры и градостроительства администрации Усть-Катавского городского округа;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Иванова Е.В.</w:t>
            </w:r>
          </w:p>
        </w:tc>
        <w:tc>
          <w:tcPr>
            <w:tcW w:w="719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управления образования администрации Усть-Катавского городского округа;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Зиннатулина Г.А.</w:t>
            </w:r>
          </w:p>
        </w:tc>
        <w:tc>
          <w:tcPr>
            <w:tcW w:w="719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 xml:space="preserve">руководитель МКДО </w:t>
            </w:r>
            <w:r>
              <w:rPr>
                <w:szCs w:val="28"/>
              </w:rPr>
              <w:t>«Центр</w:t>
            </w:r>
            <w:r w:rsidRPr="00FA602B">
              <w:rPr>
                <w:szCs w:val="28"/>
              </w:rPr>
              <w:t xml:space="preserve"> детского творчества</w:t>
            </w:r>
            <w:r>
              <w:rPr>
                <w:szCs w:val="28"/>
              </w:rPr>
              <w:t>»</w:t>
            </w:r>
            <w:r w:rsidR="007F43AA">
              <w:rPr>
                <w:szCs w:val="28"/>
              </w:rPr>
              <w:t xml:space="preserve">                          </w:t>
            </w:r>
            <w:r w:rsidRPr="00FA602B">
              <w:rPr>
                <w:szCs w:val="28"/>
              </w:rPr>
              <w:t xml:space="preserve"> </w:t>
            </w:r>
            <w:proofErr w:type="gramStart"/>
            <w:r w:rsidRPr="00FA602B">
              <w:rPr>
                <w:szCs w:val="28"/>
              </w:rPr>
              <w:t>г</w:t>
            </w:r>
            <w:proofErr w:type="gramEnd"/>
            <w:r w:rsidR="007F43AA" w:rsidRPr="00FA602B">
              <w:rPr>
                <w:szCs w:val="28"/>
              </w:rPr>
              <w:t>. У</w:t>
            </w:r>
            <w:r w:rsidRPr="00FA602B">
              <w:rPr>
                <w:szCs w:val="28"/>
              </w:rPr>
              <w:t>сть-Катава;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Мамаева Л.М.</w:t>
            </w:r>
          </w:p>
        </w:tc>
        <w:tc>
          <w:tcPr>
            <w:tcW w:w="719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отдела социально-экономического развития и размещения муниципального заказа администрации                Усть-Катавского  городского округа;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Толоконникова О.Л.</w:t>
            </w:r>
          </w:p>
        </w:tc>
        <w:tc>
          <w:tcPr>
            <w:tcW w:w="7195" w:type="dxa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  <w:r w:rsidRPr="00FA602B">
              <w:rPr>
                <w:szCs w:val="28"/>
              </w:rPr>
              <w:t>начальник общего отдела администрации Усть-Катавского городского округа.</w:t>
            </w: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FA602B" w:rsidRDefault="005978C7" w:rsidP="005077E4">
            <w:pPr>
              <w:jc w:val="both"/>
              <w:rPr>
                <w:szCs w:val="28"/>
              </w:rPr>
            </w:pPr>
          </w:p>
        </w:tc>
        <w:tc>
          <w:tcPr>
            <w:tcW w:w="7195" w:type="dxa"/>
          </w:tcPr>
          <w:p w:rsidR="005978C7" w:rsidRPr="00FA602B" w:rsidRDefault="005978C7" w:rsidP="005077E4">
            <w:pPr>
              <w:ind w:firstLine="318"/>
              <w:jc w:val="both"/>
              <w:rPr>
                <w:szCs w:val="28"/>
              </w:rPr>
            </w:pPr>
          </w:p>
        </w:tc>
      </w:tr>
      <w:tr w:rsidR="005978C7" w:rsidRPr="008730EA" w:rsidTr="005077E4">
        <w:tc>
          <w:tcPr>
            <w:tcW w:w="2694" w:type="dxa"/>
            <w:gridSpan w:val="2"/>
          </w:tcPr>
          <w:p w:rsidR="005978C7" w:rsidRPr="00700000" w:rsidRDefault="005978C7" w:rsidP="005077E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195" w:type="dxa"/>
          </w:tcPr>
          <w:p w:rsidR="005978C7" w:rsidRPr="001F05C9" w:rsidRDefault="005978C7" w:rsidP="005077E4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5978C7" w:rsidRDefault="005978C7" w:rsidP="005978C7">
      <w:pPr>
        <w:jc w:val="both"/>
        <w:rPr>
          <w:sz w:val="24"/>
        </w:rPr>
      </w:pPr>
    </w:p>
    <w:p w:rsidR="005978C7" w:rsidRDefault="005978C7" w:rsidP="005978C7">
      <w:pPr>
        <w:jc w:val="both"/>
        <w:rPr>
          <w:sz w:val="24"/>
        </w:rPr>
      </w:pPr>
    </w:p>
    <w:p w:rsidR="005978C7" w:rsidRDefault="005978C7" w:rsidP="005978C7"/>
    <w:p w:rsidR="00F40207" w:rsidRDefault="00F40207"/>
    <w:sectPr w:rsidR="00F40207" w:rsidSect="007F43A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76"/>
    <w:multiLevelType w:val="hybridMultilevel"/>
    <w:tmpl w:val="6292F9F2"/>
    <w:lvl w:ilvl="0" w:tplc="76A61CE8">
      <w:start w:val="1"/>
      <w:numFmt w:val="decimal"/>
      <w:lvlText w:val="%1."/>
      <w:lvlJc w:val="left"/>
      <w:pPr>
        <w:ind w:left="111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C7"/>
    <w:rsid w:val="005978C7"/>
    <w:rsid w:val="00660DCD"/>
    <w:rsid w:val="007F43AA"/>
    <w:rsid w:val="00F4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8C7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8C7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</dc:creator>
  <cp:keywords/>
  <dc:description/>
  <cp:lastModifiedBy>sherina</cp:lastModifiedBy>
  <cp:revision>3</cp:revision>
  <dcterms:created xsi:type="dcterms:W3CDTF">2018-04-05T10:50:00Z</dcterms:created>
  <dcterms:modified xsi:type="dcterms:W3CDTF">2018-04-05T12:14:00Z</dcterms:modified>
</cp:coreProperties>
</file>