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53" w:rsidRPr="00525840" w:rsidRDefault="00C77853" w:rsidP="00C77853">
      <w:pPr>
        <w:spacing w:line="360" w:lineRule="auto"/>
        <w:ind w:firstLine="70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25840">
        <w:rPr>
          <w:rFonts w:ascii="Times New Roman" w:hAnsi="Times New Roman" w:cs="Times New Roman"/>
          <w:b/>
          <w:bCs/>
          <w:sz w:val="24"/>
          <w:szCs w:val="24"/>
        </w:rPr>
        <w:t>Кадастровая палата по Челябинской области сокращает сроки рассмотрения заявлений и запросов</w:t>
      </w:r>
    </w:p>
    <w:p w:rsidR="00C77853" w:rsidRPr="00525840" w:rsidRDefault="00C77853" w:rsidP="00C77853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25840">
        <w:rPr>
          <w:rFonts w:ascii="Times New Roman" w:hAnsi="Times New Roman" w:cs="Times New Roman"/>
          <w:sz w:val="24"/>
          <w:szCs w:val="24"/>
        </w:rPr>
        <w:t xml:space="preserve">Филиал Федеральной кадастровой палаты </w:t>
      </w:r>
      <w:proofErr w:type="spellStart"/>
      <w:r w:rsidRPr="0052584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25840">
        <w:rPr>
          <w:rFonts w:ascii="Times New Roman" w:hAnsi="Times New Roman" w:cs="Times New Roman"/>
          <w:sz w:val="24"/>
          <w:szCs w:val="24"/>
        </w:rPr>
        <w:t xml:space="preserve"> по Челябинской области сообщает о сокращении сроков рассмотрения заявлений об осуществлении государственного кадастрового учета объектов недвижимости, а также запросов о предоставлении сведений государственного кадастра недвижимости.</w:t>
      </w:r>
    </w:p>
    <w:p w:rsidR="00C77853" w:rsidRPr="00525840" w:rsidRDefault="00C77853" w:rsidP="00C77853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25840">
        <w:rPr>
          <w:rFonts w:ascii="Times New Roman" w:hAnsi="Times New Roman" w:cs="Times New Roman"/>
          <w:sz w:val="24"/>
          <w:szCs w:val="24"/>
        </w:rPr>
        <w:t xml:space="preserve">Одним из показателей качества и доступности государственных услуг, предоставляемых населению региональной Кадастровой палатой, является срок осуществления государственного кадастрового учета объектов недвижимости. В связи с этим, руководством Кадастровой палаты по Челябинской области, в мае текущего года принято решение о сокращении сроков рассмотрения заявлений об осуществлении государственного кадастрового учета объектов недвижимости, запросов о предоставлении сведений государственного кадастра недвижимости, в том числе поданных посредством официального сайта </w:t>
      </w:r>
      <w:proofErr w:type="spellStart"/>
      <w:r w:rsidRPr="0052584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25840">
        <w:rPr>
          <w:rFonts w:ascii="Times New Roman" w:hAnsi="Times New Roman" w:cs="Times New Roman"/>
          <w:sz w:val="24"/>
          <w:szCs w:val="24"/>
        </w:rPr>
        <w:t xml:space="preserve">, и документов, поступающих в порядке информационного взаимодействия. </w:t>
      </w:r>
    </w:p>
    <w:p w:rsidR="00C77853" w:rsidRPr="00525840" w:rsidRDefault="00C77853" w:rsidP="00C77853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25840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Южного Урала срок рассмотрения заявлений об осуществлении государственного кадастрового учета объектов недвижимости, поданных посредством сайта </w:t>
      </w:r>
      <w:proofErr w:type="spellStart"/>
      <w:r w:rsidRPr="0052584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25840">
        <w:rPr>
          <w:rFonts w:ascii="Times New Roman" w:hAnsi="Times New Roman" w:cs="Times New Roman"/>
          <w:sz w:val="24"/>
          <w:szCs w:val="24"/>
        </w:rPr>
        <w:t>, составляет 5 рабочих дней. Что касается сроков рассмотрения заявлений, поданных на пунктах приема-выдачи документов, то он составляет  7 рабочих дней. Существуют исключения, это касается заявлений, в отношении которых требуется направления запросов в порядке межведомственного информационного взаимодействия, а также запросов о предоставлении сведений о ранее учтенном объекте недвижимости.</w:t>
      </w:r>
    </w:p>
    <w:p w:rsidR="00C77853" w:rsidRPr="00525840" w:rsidRDefault="00C77853" w:rsidP="00C77853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25840">
        <w:rPr>
          <w:rFonts w:ascii="Times New Roman" w:hAnsi="Times New Roman" w:cs="Times New Roman"/>
          <w:sz w:val="24"/>
          <w:szCs w:val="24"/>
        </w:rPr>
        <w:t xml:space="preserve">Теперь, что касается сроков рассмотрения запросов о предоставлении сведений государственного кадастра недвижимости (ГКН). Запросы, поданные заявителями посредством сайта </w:t>
      </w:r>
      <w:proofErr w:type="spellStart"/>
      <w:r w:rsidRPr="0052584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25840">
        <w:rPr>
          <w:rFonts w:ascii="Times New Roman" w:hAnsi="Times New Roman" w:cs="Times New Roman"/>
          <w:sz w:val="24"/>
          <w:szCs w:val="24"/>
        </w:rPr>
        <w:t xml:space="preserve">, будут рассмотрены за 2 рабочих дня. Запросы о предоставлении сведений ГКН в виде кадастровых планов территорий рассмотрят в срок не более 5 рабочих дней. </w:t>
      </w:r>
    </w:p>
    <w:p w:rsidR="00C77853" w:rsidRPr="00525840" w:rsidRDefault="00C77853" w:rsidP="00C77853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25840">
        <w:rPr>
          <w:rFonts w:ascii="Times New Roman" w:hAnsi="Times New Roman" w:cs="Times New Roman"/>
          <w:sz w:val="24"/>
          <w:szCs w:val="24"/>
        </w:rPr>
        <w:t xml:space="preserve">Изменения также затронули сроки рассмотрения документов, поступивших в порядке информационного взаимодействия, для внесения изменений в сведения об адресе объекта недвижимости, категории земель, виде разрешенного использования земельного участка, назначения объекта капитального строительства (5 рабочих дней). </w:t>
      </w:r>
      <w:proofErr w:type="gramStart"/>
      <w:r w:rsidRPr="00525840">
        <w:rPr>
          <w:rFonts w:ascii="Times New Roman" w:hAnsi="Times New Roman" w:cs="Times New Roman"/>
          <w:sz w:val="24"/>
          <w:szCs w:val="24"/>
        </w:rPr>
        <w:t xml:space="preserve">К тому же в срок не более 15 календарных дней будут рассмотрены документы, поступившие в </w:t>
      </w:r>
      <w:r w:rsidRPr="00525840">
        <w:rPr>
          <w:rFonts w:ascii="Times New Roman" w:hAnsi="Times New Roman" w:cs="Times New Roman"/>
          <w:sz w:val="24"/>
          <w:szCs w:val="24"/>
        </w:rPr>
        <w:lastRenderedPageBreak/>
        <w:t>порядке информационного взаимодействия, в целях внесения сведений об установлении или изменении прохождения Государственной границы РФ, границы между субъектами РФ, границ муниципального образования, населенного пункта, зоны с особыми условиями использования территорий, об утверждении правил землепользования и застройки, о включении объекта недвижимости в единый государственный реестр объектов</w:t>
      </w:r>
      <w:proofErr w:type="gramEnd"/>
      <w:r w:rsidRPr="005258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840">
        <w:rPr>
          <w:rFonts w:ascii="Times New Roman" w:hAnsi="Times New Roman" w:cs="Times New Roman"/>
          <w:sz w:val="24"/>
          <w:szCs w:val="24"/>
        </w:rPr>
        <w:t>культурного наследия (памятников истории и культуры) народов РФ, об отнесении объекта недвижимости к выявленным объектам культурного наследия, подлежащим государственной охране до принятия решения о включении его в единый государственный реестр объектов культурного наследия (памятников истории и культуры) народов РФ или об отказе включить его в данный реестр, об исключении объекта культурного наследия из единого государственный реестр объектов культурного наследия (памятников</w:t>
      </w:r>
      <w:proofErr w:type="gramEnd"/>
      <w:r w:rsidRPr="00525840">
        <w:rPr>
          <w:rFonts w:ascii="Times New Roman" w:hAnsi="Times New Roman" w:cs="Times New Roman"/>
          <w:sz w:val="24"/>
          <w:szCs w:val="24"/>
        </w:rPr>
        <w:t xml:space="preserve"> истории и культуры) народов РФ или об отказе включить выявленный объект культурного наследия </w:t>
      </w:r>
      <w:proofErr w:type="gramStart"/>
      <w:r w:rsidRPr="005258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5840">
        <w:rPr>
          <w:rFonts w:ascii="Times New Roman" w:hAnsi="Times New Roman" w:cs="Times New Roman"/>
          <w:sz w:val="24"/>
          <w:szCs w:val="24"/>
        </w:rPr>
        <w:t xml:space="preserve"> данный реестра.</w:t>
      </w:r>
    </w:p>
    <w:p w:rsidR="00C77853" w:rsidRPr="00525840" w:rsidRDefault="00C77853" w:rsidP="00C77853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25840">
        <w:rPr>
          <w:rFonts w:ascii="Times New Roman" w:hAnsi="Times New Roman" w:cs="Times New Roman"/>
          <w:sz w:val="24"/>
          <w:szCs w:val="24"/>
        </w:rPr>
        <w:t>Напомним, что Планом мероприятий («дорожная карта») «Повышение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ним» предусмотрено постепенное сокращение до 2018 года сроков государственной регистрации прав — до 7 дней, постановки на государственный кадастровый учет — до 5 дней.</w:t>
      </w:r>
    </w:p>
    <w:p w:rsidR="00C77853" w:rsidRPr="00A96A70" w:rsidRDefault="00C77853" w:rsidP="00C77853">
      <w:pPr>
        <w:spacing w:after="0" w:line="360" w:lineRule="auto"/>
        <w:ind w:firstLine="729"/>
        <w:jc w:val="center"/>
        <w:rPr>
          <w:rFonts w:ascii="Times New Roman" w:hAnsi="Times New Roman" w:cs="Times New Roman"/>
        </w:rPr>
      </w:pPr>
      <w:r w:rsidRPr="00D90C76">
        <w:rPr>
          <w:rFonts w:ascii="Times New Roman" w:hAnsi="Times New Roman" w:cs="Times New Roman"/>
          <w:sz w:val="24"/>
          <w:szCs w:val="24"/>
        </w:rPr>
        <w:t xml:space="preserve">Начальник отдела по </w:t>
      </w:r>
      <w:proofErr w:type="spellStart"/>
      <w:r w:rsidRPr="00D90C76">
        <w:rPr>
          <w:rFonts w:ascii="Times New Roman" w:hAnsi="Times New Roman" w:cs="Times New Roman"/>
          <w:sz w:val="24"/>
          <w:szCs w:val="24"/>
        </w:rPr>
        <w:t>Усть-Катавскому</w:t>
      </w:r>
      <w:proofErr w:type="spellEnd"/>
      <w:r w:rsidRPr="00D90C76">
        <w:rPr>
          <w:rFonts w:ascii="Times New Roman" w:hAnsi="Times New Roman" w:cs="Times New Roman"/>
          <w:sz w:val="24"/>
          <w:szCs w:val="24"/>
        </w:rPr>
        <w:t xml:space="preserve"> городскому округу филиала ФГБУ «ФКП </w:t>
      </w:r>
      <w:proofErr w:type="spellStart"/>
      <w:r w:rsidRPr="00D90C76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90C76">
        <w:rPr>
          <w:rFonts w:ascii="Times New Roman" w:hAnsi="Times New Roman" w:cs="Times New Roman"/>
          <w:sz w:val="24"/>
          <w:szCs w:val="24"/>
        </w:rPr>
        <w:t xml:space="preserve">» по Челябинской области  </w:t>
      </w:r>
      <w:r>
        <w:rPr>
          <w:rFonts w:ascii="Times New Roman" w:hAnsi="Times New Roman" w:cs="Times New Roman"/>
          <w:sz w:val="24"/>
          <w:szCs w:val="24"/>
        </w:rPr>
        <w:t>Спиридонова В.В.</w:t>
      </w:r>
    </w:p>
    <w:p w:rsidR="00C77853" w:rsidRDefault="00C77853" w:rsidP="00C7785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0000" w:rsidRDefault="00C77853" w:rsidP="00C7785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C77853"/>
    <w:rsid w:val="00C7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853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2015-06-22T07:23:00Z</dcterms:created>
  <dcterms:modified xsi:type="dcterms:W3CDTF">2015-06-22T07:23:00Z</dcterms:modified>
</cp:coreProperties>
</file>